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AD144" w14:textId="77777777" w:rsidR="00FF0BE2" w:rsidRPr="00FB15E4" w:rsidRDefault="00FF0BE2" w:rsidP="00B14969">
      <w:pPr>
        <w:spacing w:line="360" w:lineRule="auto"/>
        <w:rPr>
          <w:color w:val="000000" w:themeColor="text1"/>
          <w:sz w:val="21"/>
          <w:szCs w:val="21"/>
        </w:rPr>
      </w:pPr>
      <w:r w:rsidRPr="00FB15E4">
        <w:rPr>
          <w:rFonts w:hint="eastAsia"/>
          <w:color w:val="000000" w:themeColor="text1"/>
          <w:sz w:val="21"/>
          <w:szCs w:val="21"/>
        </w:rPr>
        <w:t>（別紙４）認定社会福祉士認定申請（　　　　　　　分野）／認定上級社会福祉士</w:t>
      </w:r>
    </w:p>
    <w:p w14:paraId="061AE32B" w14:textId="77777777" w:rsidR="00FF0BE2" w:rsidRPr="00FB15E4" w:rsidRDefault="00FF0BE2" w:rsidP="00FF0BE2">
      <w:pPr>
        <w:rPr>
          <w:color w:val="000000" w:themeColor="text1"/>
          <w:sz w:val="21"/>
          <w:szCs w:val="24"/>
        </w:rPr>
      </w:pPr>
    </w:p>
    <w:p w14:paraId="50899B59" w14:textId="77777777" w:rsidR="00FF0BE2" w:rsidRPr="0090563C" w:rsidRDefault="00FF0BE2" w:rsidP="00FF0BE2">
      <w:pPr>
        <w:jc w:val="center"/>
        <w:rPr>
          <w:b/>
          <w:bCs/>
          <w:color w:val="000000" w:themeColor="text1"/>
          <w:sz w:val="28"/>
          <w:szCs w:val="28"/>
        </w:rPr>
      </w:pPr>
      <w:r w:rsidRPr="0090563C">
        <w:rPr>
          <w:rFonts w:cs="ＭＳ 明朝" w:hint="eastAsia"/>
          <w:b/>
          <w:bCs/>
          <w:color w:val="000000" w:themeColor="text1"/>
          <w:sz w:val="28"/>
          <w:szCs w:val="28"/>
        </w:rPr>
        <w:t>実務経験内容について</w:t>
      </w:r>
    </w:p>
    <w:p w14:paraId="4A197E0C" w14:textId="77777777" w:rsidR="00FF0BE2" w:rsidRPr="00FB15E4" w:rsidRDefault="00FF0BE2" w:rsidP="00FF0BE2">
      <w:pPr>
        <w:rPr>
          <w:color w:val="000000" w:themeColor="text1"/>
          <w:sz w:val="24"/>
          <w:szCs w:val="24"/>
        </w:rPr>
      </w:pPr>
    </w:p>
    <w:p w14:paraId="4F056E98" w14:textId="77777777" w:rsidR="00FF0BE2" w:rsidRPr="00FB15E4" w:rsidRDefault="00FF0BE2" w:rsidP="00FF0BE2">
      <w:pPr>
        <w:ind w:firstLineChars="1944" w:firstLine="4398"/>
        <w:rPr>
          <w:color w:val="000000" w:themeColor="text1"/>
          <w:sz w:val="24"/>
          <w:szCs w:val="24"/>
        </w:rPr>
      </w:pPr>
      <w:r w:rsidRPr="00FB15E4">
        <w:rPr>
          <w:rFonts w:hint="eastAsia"/>
          <w:color w:val="000000" w:themeColor="text1"/>
          <w:sz w:val="24"/>
          <w:szCs w:val="24"/>
        </w:rPr>
        <w:t>社会福祉士登録番号</w:t>
      </w:r>
      <w:r w:rsidRPr="00FB15E4">
        <w:rPr>
          <w:rFonts w:hint="eastAsia"/>
          <w:color w:val="000000" w:themeColor="text1"/>
          <w:sz w:val="24"/>
          <w:szCs w:val="24"/>
          <w:u w:val="single"/>
        </w:rPr>
        <w:t xml:space="preserve">　　　　　　　　　　　</w:t>
      </w:r>
    </w:p>
    <w:p w14:paraId="1E70AE10" w14:textId="18439BE7" w:rsidR="00FF0BE2" w:rsidRPr="00FB15E4" w:rsidRDefault="003147D3" w:rsidP="00FF0BE2">
      <w:pPr>
        <w:ind w:right="-143" w:firstLineChars="1944" w:firstLine="4398"/>
        <w:rPr>
          <w:color w:val="000000" w:themeColor="text1"/>
          <w:sz w:val="24"/>
          <w:szCs w:val="24"/>
        </w:rPr>
      </w:pPr>
      <w:r w:rsidRPr="00FB15E4">
        <w:rPr>
          <w:rFonts w:hint="eastAsia"/>
          <w:color w:val="000000" w:themeColor="text1"/>
          <w:sz w:val="24"/>
          <w:szCs w:val="24"/>
        </w:rPr>
        <w:t>申請者氏名</w:t>
      </w:r>
      <w:r w:rsidRPr="00FB15E4">
        <w:rPr>
          <w:rFonts w:hint="eastAsia"/>
          <w:color w:val="000000" w:themeColor="text1"/>
          <w:sz w:val="24"/>
          <w:szCs w:val="24"/>
          <w:u w:val="single"/>
        </w:rPr>
        <w:t xml:space="preserve">　　　　　　　　　　　　　</w:t>
      </w:r>
      <w:r>
        <w:rPr>
          <w:rFonts w:hint="eastAsia"/>
          <w:color w:val="000000" w:themeColor="text1"/>
          <w:sz w:val="24"/>
          <w:szCs w:val="24"/>
          <w:u w:val="single"/>
        </w:rPr>
        <w:t xml:space="preserve"> </w:t>
      </w:r>
      <w:r w:rsidR="002640C1">
        <w:rPr>
          <w:rFonts w:hint="eastAsia"/>
          <w:color w:val="000000" w:themeColor="text1"/>
          <w:sz w:val="24"/>
          <w:szCs w:val="24"/>
          <w:u w:val="single"/>
        </w:rPr>
        <w:t xml:space="preserve">   </w:t>
      </w:r>
    </w:p>
    <w:p w14:paraId="63D2646B" w14:textId="77777777" w:rsidR="00FF0BE2" w:rsidRPr="00FB15E4" w:rsidRDefault="00FF0BE2" w:rsidP="00FF0BE2">
      <w:pPr>
        <w:rPr>
          <w:rFonts w:cs="ＭＳ 明朝"/>
          <w:color w:val="000000" w:themeColor="text1"/>
          <w:sz w:val="24"/>
          <w:szCs w:val="24"/>
        </w:rPr>
      </w:pPr>
    </w:p>
    <w:p w14:paraId="19633716" w14:textId="77777777" w:rsidR="00FF0BE2" w:rsidRPr="00FB15E4" w:rsidRDefault="00FF0BE2" w:rsidP="00FF0BE2">
      <w:pPr>
        <w:rPr>
          <w:rFonts w:cs="ＭＳ 明朝"/>
          <w:color w:val="000000" w:themeColor="text1"/>
          <w:sz w:val="24"/>
          <w:szCs w:val="24"/>
        </w:rPr>
      </w:pPr>
      <w:r w:rsidRPr="00FB15E4">
        <w:rPr>
          <w:rFonts w:cs="ＭＳ 明朝" w:hint="eastAsia"/>
          <w:color w:val="000000" w:themeColor="text1"/>
          <w:sz w:val="24"/>
          <w:szCs w:val="24"/>
        </w:rPr>
        <w:t>１．配置と主な業務内容について</w:t>
      </w:r>
    </w:p>
    <w:p w14:paraId="0E451525" w14:textId="77777777" w:rsidR="00FF0BE2" w:rsidRPr="00FB15E4" w:rsidRDefault="00FF0BE2" w:rsidP="00FF0BE2">
      <w:pPr>
        <w:ind w:firstLineChars="100" w:firstLine="196"/>
        <w:rPr>
          <w:rFonts w:cs="ＭＳ 明朝"/>
          <w:color w:val="000000" w:themeColor="text1"/>
          <w:sz w:val="21"/>
          <w:szCs w:val="21"/>
        </w:rPr>
      </w:pPr>
    </w:p>
    <w:p w14:paraId="0B48F13B" w14:textId="77777777" w:rsidR="00FF0BE2" w:rsidRPr="00FB15E4" w:rsidRDefault="00FF0BE2" w:rsidP="00FF0BE2">
      <w:pPr>
        <w:ind w:firstLineChars="100" w:firstLine="166"/>
        <w:rPr>
          <w:rFonts w:cs="ＭＳ 明朝"/>
          <w:color w:val="000000" w:themeColor="text1"/>
          <w:sz w:val="18"/>
          <w:szCs w:val="18"/>
        </w:rPr>
      </w:pPr>
      <w:r w:rsidRPr="00FB15E4">
        <w:rPr>
          <w:rFonts w:cs="ＭＳ 明朝" w:hint="eastAsia"/>
          <w:color w:val="000000" w:themeColor="text1"/>
          <w:sz w:val="18"/>
          <w:szCs w:val="18"/>
        </w:rPr>
        <w:t>■記載にあたっての留意事項</w:t>
      </w:r>
    </w:p>
    <w:p w14:paraId="085B0E2C" w14:textId="77777777" w:rsidR="00FF0BE2" w:rsidRPr="00FB15E4" w:rsidRDefault="00FF0BE2" w:rsidP="00FF0BE2">
      <w:pPr>
        <w:tabs>
          <w:tab w:val="left" w:pos="4410"/>
        </w:tabs>
        <w:ind w:leftChars="134" w:left="416" w:hangingChars="100" w:hanging="166"/>
        <w:jc w:val="left"/>
        <w:rPr>
          <w:rFonts w:cs="ＭＳ 明朝"/>
          <w:color w:val="000000" w:themeColor="text1"/>
          <w:sz w:val="18"/>
          <w:szCs w:val="18"/>
        </w:rPr>
      </w:pPr>
      <w:r w:rsidRPr="00FB15E4">
        <w:rPr>
          <w:rFonts w:cs="ＭＳ 明朝" w:hint="eastAsia"/>
          <w:color w:val="000000" w:themeColor="text1"/>
          <w:sz w:val="18"/>
          <w:szCs w:val="18"/>
        </w:rPr>
        <w:t>・認定社会福祉士の認定申請者は、社会福祉士資格取得後から現在までについて記入してください。認定社会福祉士の更新、認定上級社会福祉士の認定申請者は、認定社会福祉士登録後から現在までについて記載してください。</w:t>
      </w:r>
    </w:p>
    <w:p w14:paraId="283B6821" w14:textId="77777777" w:rsidR="00FF0BE2" w:rsidRPr="00FB15E4" w:rsidRDefault="00FF0BE2" w:rsidP="00FF0BE2">
      <w:pPr>
        <w:tabs>
          <w:tab w:val="left" w:pos="4410"/>
        </w:tabs>
        <w:ind w:leftChars="134" w:left="416" w:hangingChars="100" w:hanging="166"/>
        <w:jc w:val="left"/>
        <w:rPr>
          <w:rFonts w:cs="ＭＳ 明朝"/>
          <w:color w:val="000000" w:themeColor="text1"/>
          <w:sz w:val="18"/>
          <w:szCs w:val="18"/>
        </w:rPr>
      </w:pPr>
      <w:r w:rsidRPr="00FB15E4">
        <w:rPr>
          <w:rFonts w:cs="ＭＳ 明朝" w:hint="eastAsia"/>
          <w:color w:val="000000" w:themeColor="text1"/>
          <w:sz w:val="18"/>
          <w:szCs w:val="18"/>
        </w:rPr>
        <w:t>・転職、異動ごとに、業務内容等の概要を記載してください。</w:t>
      </w:r>
    </w:p>
    <w:p w14:paraId="0A169208" w14:textId="77777777" w:rsidR="00FF0BE2" w:rsidRPr="00FB15E4" w:rsidRDefault="00FF0BE2" w:rsidP="00FF0BE2">
      <w:pPr>
        <w:tabs>
          <w:tab w:val="left" w:pos="4410"/>
        </w:tabs>
        <w:ind w:leftChars="134" w:left="436" w:hangingChars="100" w:hanging="186"/>
        <w:jc w:val="left"/>
        <w:rPr>
          <w:rFonts w:cs="ＭＳ 明朝"/>
          <w:color w:val="000000" w:themeColor="text1"/>
        </w:rPr>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5"/>
      </w:tblGrid>
      <w:tr w:rsidR="00FB15E4" w:rsidRPr="00FB15E4" w14:paraId="4D543A84" w14:textId="77777777" w:rsidTr="00FF0BE2">
        <w:trPr>
          <w:jc w:val="center"/>
        </w:trPr>
        <w:tc>
          <w:tcPr>
            <w:tcW w:w="5000" w:type="pct"/>
            <w:tcBorders>
              <w:top w:val="single" w:sz="4" w:space="0" w:color="auto"/>
              <w:left w:val="single" w:sz="4" w:space="0" w:color="auto"/>
              <w:bottom w:val="dashed" w:sz="4" w:space="0" w:color="auto"/>
              <w:right w:val="single" w:sz="4" w:space="0" w:color="auto"/>
            </w:tcBorders>
          </w:tcPr>
          <w:p w14:paraId="1EED00CB" w14:textId="77777777" w:rsidR="00FF0BE2" w:rsidRPr="00FB15E4" w:rsidRDefault="00FF0BE2" w:rsidP="00FF0BE2">
            <w:pPr>
              <w:jc w:val="left"/>
              <w:rPr>
                <w:color w:val="000000" w:themeColor="text1"/>
                <w:sz w:val="21"/>
                <w:szCs w:val="24"/>
              </w:rPr>
            </w:pPr>
            <w:r w:rsidRPr="00FB15E4">
              <w:rPr>
                <w:rFonts w:hint="eastAsia"/>
                <w:color w:val="000000" w:themeColor="text1"/>
                <w:sz w:val="21"/>
                <w:szCs w:val="24"/>
              </w:rPr>
              <w:t>記載内容：</w:t>
            </w:r>
            <w:r w:rsidRPr="00FB15E4">
              <w:rPr>
                <w:color w:val="000000" w:themeColor="text1"/>
                <w:sz w:val="21"/>
                <w:szCs w:val="24"/>
              </w:rPr>
              <w:t>(1)</w:t>
            </w:r>
            <w:r w:rsidRPr="00FB15E4">
              <w:rPr>
                <w:rFonts w:hint="eastAsia"/>
                <w:color w:val="000000" w:themeColor="text1"/>
                <w:sz w:val="21"/>
                <w:szCs w:val="24"/>
              </w:rPr>
              <w:t xml:space="preserve">年月日　</w:t>
            </w:r>
            <w:r w:rsidRPr="00FB15E4">
              <w:rPr>
                <w:color w:val="000000" w:themeColor="text1"/>
                <w:sz w:val="21"/>
                <w:szCs w:val="24"/>
              </w:rPr>
              <w:t>(2)</w:t>
            </w:r>
            <w:r w:rsidRPr="00FB15E4">
              <w:rPr>
                <w:rFonts w:hint="eastAsia"/>
                <w:color w:val="000000" w:themeColor="text1"/>
                <w:sz w:val="21"/>
                <w:szCs w:val="24"/>
              </w:rPr>
              <w:t xml:space="preserve">施設機関名　</w:t>
            </w:r>
            <w:r w:rsidRPr="00FB15E4">
              <w:rPr>
                <w:color w:val="000000" w:themeColor="text1"/>
                <w:sz w:val="21"/>
                <w:szCs w:val="24"/>
              </w:rPr>
              <w:t>(3)</w:t>
            </w:r>
            <w:r w:rsidRPr="00FB15E4">
              <w:rPr>
                <w:rFonts w:hint="eastAsia"/>
                <w:color w:val="000000" w:themeColor="text1"/>
                <w:sz w:val="21"/>
                <w:szCs w:val="24"/>
              </w:rPr>
              <w:t xml:space="preserve">配属先・職種　</w:t>
            </w:r>
            <w:r w:rsidRPr="00FB15E4">
              <w:rPr>
                <w:color w:val="000000" w:themeColor="text1"/>
                <w:sz w:val="21"/>
                <w:szCs w:val="24"/>
              </w:rPr>
              <w:t xml:space="preserve">(4) </w:t>
            </w:r>
            <w:r w:rsidRPr="00FB15E4">
              <w:rPr>
                <w:rFonts w:hint="eastAsia"/>
                <w:color w:val="000000" w:themeColor="text1"/>
                <w:sz w:val="21"/>
                <w:szCs w:val="24"/>
              </w:rPr>
              <w:t xml:space="preserve">就業期間　</w:t>
            </w:r>
            <w:r w:rsidRPr="00FB15E4">
              <w:rPr>
                <w:color w:val="000000" w:themeColor="text1"/>
                <w:sz w:val="21"/>
                <w:szCs w:val="24"/>
              </w:rPr>
              <w:t xml:space="preserve">(5) </w:t>
            </w:r>
            <w:r w:rsidRPr="00FB15E4">
              <w:rPr>
                <w:rFonts w:hint="eastAsia"/>
                <w:color w:val="000000" w:themeColor="text1"/>
                <w:sz w:val="21"/>
                <w:szCs w:val="24"/>
              </w:rPr>
              <w:t>業務内容</w:t>
            </w:r>
          </w:p>
          <w:p w14:paraId="054434F4" w14:textId="77777777" w:rsidR="00FF0BE2" w:rsidRPr="00FB15E4" w:rsidRDefault="00FF0BE2" w:rsidP="00FF0BE2">
            <w:pPr>
              <w:jc w:val="left"/>
              <w:rPr>
                <w:color w:val="000000" w:themeColor="text1"/>
                <w:sz w:val="21"/>
                <w:szCs w:val="24"/>
              </w:rPr>
            </w:pPr>
            <w:r w:rsidRPr="00FB15E4">
              <w:rPr>
                <w:rFonts w:hint="eastAsia"/>
                <w:color w:val="000000" w:themeColor="text1"/>
                <w:sz w:val="21"/>
                <w:szCs w:val="24"/>
              </w:rPr>
              <w:t>（記載例）</w:t>
            </w:r>
          </w:p>
          <w:p w14:paraId="24B039E0" w14:textId="77777777" w:rsidR="00FF0BE2" w:rsidRPr="00FB15E4" w:rsidRDefault="00FF0BE2" w:rsidP="00FF0BE2">
            <w:pPr>
              <w:jc w:val="left"/>
              <w:rPr>
                <w:rFonts w:cs="ＭＳ 明朝"/>
                <w:color w:val="000000" w:themeColor="text1"/>
                <w:sz w:val="21"/>
                <w:szCs w:val="24"/>
              </w:rPr>
            </w:pPr>
            <w:r w:rsidRPr="00FB15E4">
              <w:rPr>
                <w:rFonts w:cs="ＭＳ 明朝"/>
                <w:color w:val="000000" w:themeColor="text1"/>
                <w:sz w:val="21"/>
                <w:szCs w:val="24"/>
              </w:rPr>
              <w:t>(1)</w:t>
            </w:r>
            <w:r w:rsidRPr="00FB15E4">
              <w:rPr>
                <w:rFonts w:cs="ＭＳ 明朝" w:hint="eastAsia"/>
                <w:color w:val="000000" w:themeColor="text1"/>
                <w:sz w:val="21"/>
                <w:szCs w:val="24"/>
              </w:rPr>
              <w:t xml:space="preserve">西暦●年●月　　</w:t>
            </w:r>
            <w:r w:rsidRPr="00FB15E4">
              <w:rPr>
                <w:rFonts w:cs="ＭＳ 明朝"/>
                <w:color w:val="000000" w:themeColor="text1"/>
                <w:sz w:val="21"/>
                <w:szCs w:val="24"/>
              </w:rPr>
              <w:t>(2)</w:t>
            </w:r>
            <w:r w:rsidRPr="00FB15E4">
              <w:rPr>
                <w:rFonts w:cs="ＭＳ 明朝" w:hint="eastAsia"/>
                <w:color w:val="000000" w:themeColor="text1"/>
                <w:sz w:val="21"/>
                <w:szCs w:val="24"/>
              </w:rPr>
              <w:t xml:space="preserve">社会福祉法人　</w:t>
            </w:r>
            <w:r w:rsidR="00D40EE4" w:rsidRPr="00FB15E4">
              <w:rPr>
                <w:rFonts w:cs="ＭＳ 明朝" w:hint="eastAsia"/>
                <w:color w:val="000000" w:themeColor="text1"/>
                <w:sz w:val="21"/>
                <w:szCs w:val="24"/>
              </w:rPr>
              <w:t>□□</w:t>
            </w:r>
            <w:r w:rsidRPr="00FB15E4">
              <w:rPr>
                <w:rFonts w:cs="ＭＳ 明朝" w:hint="eastAsia"/>
                <w:color w:val="000000" w:themeColor="text1"/>
                <w:sz w:val="21"/>
                <w:szCs w:val="24"/>
              </w:rPr>
              <w:t xml:space="preserve">会に就職　</w:t>
            </w:r>
            <w:r w:rsidRPr="00FB15E4">
              <w:rPr>
                <w:rFonts w:cs="ＭＳ 明朝"/>
                <w:color w:val="000000" w:themeColor="text1"/>
                <w:sz w:val="21"/>
                <w:szCs w:val="24"/>
              </w:rPr>
              <w:t>(3)</w:t>
            </w:r>
            <w:r w:rsidRPr="00FB15E4">
              <w:rPr>
                <w:rFonts w:cs="ＭＳ 明朝" w:hint="eastAsia"/>
                <w:color w:val="000000" w:themeColor="text1"/>
                <w:sz w:val="21"/>
                <w:szCs w:val="24"/>
              </w:rPr>
              <w:t>特別養護老人ホーム</w:t>
            </w:r>
            <w:r w:rsidR="00D40EE4" w:rsidRPr="00FB15E4">
              <w:rPr>
                <w:rFonts w:cs="ＭＳ 明朝" w:hint="eastAsia"/>
                <w:color w:val="000000" w:themeColor="text1"/>
                <w:sz w:val="21"/>
                <w:szCs w:val="24"/>
              </w:rPr>
              <w:t>□□</w:t>
            </w:r>
            <w:r w:rsidRPr="00FB15E4">
              <w:rPr>
                <w:rFonts w:cs="ＭＳ 明朝" w:hint="eastAsia"/>
                <w:color w:val="000000" w:themeColor="text1"/>
                <w:sz w:val="21"/>
                <w:szCs w:val="24"/>
              </w:rPr>
              <w:t>に相談員として配置</w:t>
            </w:r>
          </w:p>
          <w:p w14:paraId="17A919EC" w14:textId="77777777" w:rsidR="00FF0BE2" w:rsidRPr="00FB15E4" w:rsidRDefault="00FF0BE2" w:rsidP="00FF0BE2">
            <w:pPr>
              <w:jc w:val="left"/>
              <w:rPr>
                <w:rFonts w:cs="ＭＳ 明朝"/>
                <w:color w:val="000000" w:themeColor="text1"/>
                <w:sz w:val="21"/>
                <w:szCs w:val="24"/>
              </w:rPr>
            </w:pPr>
            <w:r w:rsidRPr="00FB15E4">
              <w:rPr>
                <w:rFonts w:cs="ＭＳ 明朝"/>
                <w:color w:val="000000" w:themeColor="text1"/>
                <w:sz w:val="21"/>
                <w:szCs w:val="24"/>
              </w:rPr>
              <w:t>(4)</w:t>
            </w:r>
            <w:r w:rsidRPr="00FB15E4">
              <w:rPr>
                <w:rFonts w:cs="ＭＳ 明朝" w:hint="eastAsia"/>
                <w:color w:val="000000" w:themeColor="text1"/>
                <w:sz w:val="21"/>
                <w:szCs w:val="24"/>
              </w:rPr>
              <w:t xml:space="preserve">西暦●年●月　～　年　月　</w:t>
            </w:r>
            <w:r w:rsidRPr="00FB15E4">
              <w:rPr>
                <w:rFonts w:cs="ＭＳ 明朝"/>
                <w:color w:val="000000" w:themeColor="text1"/>
                <w:sz w:val="21"/>
                <w:szCs w:val="24"/>
              </w:rPr>
              <w:t>(5)</w:t>
            </w:r>
            <w:r w:rsidRPr="00FB15E4">
              <w:rPr>
                <w:rFonts w:cs="ＭＳ 明朝" w:hint="eastAsia"/>
                <w:color w:val="000000" w:themeColor="text1"/>
                <w:sz w:val="21"/>
                <w:szCs w:val="24"/>
              </w:rPr>
              <w:t>□□として◇◇、××、△△などの業務を担当</w:t>
            </w:r>
          </w:p>
        </w:tc>
      </w:tr>
      <w:tr w:rsidR="00FF0BE2" w:rsidRPr="00FB15E4" w14:paraId="79F083A4" w14:textId="77777777" w:rsidTr="00FF0BE2">
        <w:trPr>
          <w:trHeight w:val="7818"/>
          <w:jc w:val="center"/>
        </w:trPr>
        <w:tc>
          <w:tcPr>
            <w:tcW w:w="5000" w:type="pct"/>
            <w:tcBorders>
              <w:top w:val="dashed" w:sz="4" w:space="0" w:color="auto"/>
              <w:left w:val="single" w:sz="4" w:space="0" w:color="auto"/>
              <w:bottom w:val="single" w:sz="4" w:space="0" w:color="auto"/>
              <w:right w:val="single" w:sz="4" w:space="0" w:color="auto"/>
            </w:tcBorders>
          </w:tcPr>
          <w:p w14:paraId="3355B43E" w14:textId="77777777" w:rsidR="00FF0BE2" w:rsidRPr="00FB15E4" w:rsidRDefault="00FF0BE2" w:rsidP="00FF0BE2">
            <w:pPr>
              <w:rPr>
                <w:color w:val="000000" w:themeColor="text1"/>
                <w:sz w:val="21"/>
                <w:szCs w:val="24"/>
              </w:rPr>
            </w:pPr>
          </w:p>
        </w:tc>
      </w:tr>
    </w:tbl>
    <w:p w14:paraId="1AF7119B" w14:textId="77777777" w:rsidR="00FF0BE2" w:rsidRPr="00FB15E4" w:rsidRDefault="00FF0BE2" w:rsidP="00FF0BE2">
      <w:pPr>
        <w:widowControl/>
        <w:jc w:val="left"/>
        <w:rPr>
          <w:color w:val="000000" w:themeColor="text1"/>
          <w:sz w:val="21"/>
          <w:szCs w:val="24"/>
        </w:rPr>
        <w:sectPr w:rsidR="00FF0BE2" w:rsidRPr="00FB15E4" w:rsidSect="00203819">
          <w:headerReference w:type="default" r:id="rId8"/>
          <w:pgSz w:w="11906" w:h="16838"/>
          <w:pgMar w:top="1134" w:right="1134" w:bottom="1134" w:left="1134" w:header="426" w:footer="227" w:gutter="0"/>
          <w:pgNumType w:fmt="numberInDash"/>
          <w:cols w:space="720"/>
          <w:docGrid w:type="linesAndChars" w:linePitch="314" w:charSpace="-2816"/>
        </w:sectPr>
      </w:pPr>
    </w:p>
    <w:p w14:paraId="2E939545" w14:textId="77777777" w:rsidR="00C11263" w:rsidRPr="00FB15E4" w:rsidRDefault="00C11263" w:rsidP="00C11263">
      <w:pPr>
        <w:tabs>
          <w:tab w:val="left" w:pos="4410"/>
        </w:tabs>
        <w:jc w:val="left"/>
        <w:rPr>
          <w:rFonts w:ascii="ＭＳ 明朝" w:hAnsi="ＭＳ 明朝"/>
          <w:b/>
          <w:color w:val="000000" w:themeColor="text1"/>
          <w:sz w:val="24"/>
          <w:szCs w:val="24"/>
        </w:rPr>
      </w:pPr>
      <w:r w:rsidRPr="00FB15E4">
        <w:rPr>
          <w:rFonts w:ascii="ＭＳ 明朝" w:hAnsi="ＭＳ 明朝" w:hint="eastAsia"/>
          <w:b/>
          <w:color w:val="000000" w:themeColor="text1"/>
          <w:sz w:val="24"/>
          <w:szCs w:val="24"/>
        </w:rPr>
        <w:lastRenderedPageBreak/>
        <w:t>２．具体的な業務実績について</w:t>
      </w:r>
    </w:p>
    <w:p w14:paraId="6ED244F1" w14:textId="77777777" w:rsidR="00C11263" w:rsidRPr="00FB15E4" w:rsidRDefault="00C11263" w:rsidP="00C11263">
      <w:pPr>
        <w:tabs>
          <w:tab w:val="left" w:pos="4410"/>
        </w:tabs>
        <w:jc w:val="left"/>
        <w:rPr>
          <w:rFonts w:ascii="ＭＳ 明朝" w:hAnsi="ＭＳ 明朝"/>
          <w:color w:val="000000" w:themeColor="text1"/>
        </w:rPr>
      </w:pPr>
    </w:p>
    <w:p w14:paraId="13ABB954" w14:textId="77777777" w:rsidR="00C11263" w:rsidRPr="00FB15E4" w:rsidRDefault="00C11263" w:rsidP="00C11263">
      <w:pPr>
        <w:tabs>
          <w:tab w:val="left" w:pos="4410"/>
        </w:tabs>
        <w:jc w:val="left"/>
        <w:rPr>
          <w:rFonts w:ascii="ＭＳ 明朝" w:hAnsi="ＭＳ 明朝"/>
          <w:b/>
          <w:color w:val="000000" w:themeColor="text1"/>
        </w:rPr>
      </w:pPr>
      <w:r w:rsidRPr="00FB15E4">
        <w:rPr>
          <w:rFonts w:ascii="ＭＳ 明朝" w:hAnsi="ＭＳ 明朝" w:hint="eastAsia"/>
          <w:b/>
          <w:color w:val="000000" w:themeColor="text1"/>
        </w:rPr>
        <w:t>■記載にあたっての留意事項</w:t>
      </w:r>
    </w:p>
    <w:p w14:paraId="3DF19505" w14:textId="77777777" w:rsidR="00C11263" w:rsidRPr="00C4778D" w:rsidRDefault="00C11263" w:rsidP="00C11263">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認定社会福祉士認定申請、認定分野の追加及び更新申請では、個別レベル、組織レベル、地域レベルのうち、1つのレベルを選択し、提出してください。</w:t>
      </w:r>
      <w:r w:rsidRPr="00C4778D">
        <w:rPr>
          <w:rFonts w:ascii="ＭＳ 明朝" w:hAnsi="ＭＳ 明朝" w:hint="eastAsia"/>
          <w:color w:val="000000" w:themeColor="text1"/>
        </w:rPr>
        <w:t>また、認定上級社会福祉士の申請及び更新申請では、個別レベル、組織レベル、地域レベルのうち、2つのレベルを選択し、提出してください。</w:t>
      </w:r>
    </w:p>
    <w:p w14:paraId="77EEC1EC" w14:textId="77777777" w:rsidR="00C11263" w:rsidRPr="00071925" w:rsidRDefault="00C11263" w:rsidP="00C11263">
      <w:pPr>
        <w:numPr>
          <w:ilvl w:val="0"/>
          <w:numId w:val="14"/>
        </w:numPr>
        <w:tabs>
          <w:tab w:val="left" w:pos="4410"/>
        </w:tabs>
        <w:snapToGrid w:val="0"/>
        <w:jc w:val="left"/>
        <w:rPr>
          <w:rFonts w:ascii="ＭＳ 明朝" w:hAnsi="ＭＳ 明朝"/>
          <w:color w:val="000000" w:themeColor="text1"/>
          <w:spacing w:val="-4"/>
        </w:rPr>
      </w:pPr>
      <w:r w:rsidRPr="00071925">
        <w:rPr>
          <w:rFonts w:ascii="ＭＳ 明朝" w:hAnsi="ＭＳ 明朝" w:hint="eastAsia"/>
          <w:color w:val="000000" w:themeColor="text1"/>
          <w:spacing w:val="-4"/>
        </w:rPr>
        <w:t>記載にあたっては、自身が行った実践について、申請する認定分野における1つの事例を用いて、各レベルで示す必要な経験（質的基準）のすべての項目について、理論・モデル、価値・倫理を踏まえた上で、自身がどのような場面で、どのような根拠に基づき、どのような実践を行ったのかを具体的に記述してください。認定上級社会福祉士の場合は、組織や地域でのリーダーとしての視点をもって記述してください。</w:t>
      </w:r>
    </w:p>
    <w:p w14:paraId="1D926429" w14:textId="77777777" w:rsidR="00C11263" w:rsidRPr="00071925" w:rsidRDefault="00C11263" w:rsidP="00C11263">
      <w:pPr>
        <w:numPr>
          <w:ilvl w:val="0"/>
          <w:numId w:val="14"/>
        </w:numPr>
        <w:tabs>
          <w:tab w:val="left" w:pos="4410"/>
        </w:tabs>
        <w:snapToGrid w:val="0"/>
        <w:jc w:val="left"/>
        <w:rPr>
          <w:rFonts w:ascii="ＭＳ 明朝" w:hAnsi="ＭＳ 明朝"/>
          <w:color w:val="000000" w:themeColor="text1"/>
          <w:spacing w:val="-2"/>
        </w:rPr>
      </w:pPr>
      <w:r w:rsidRPr="00071925">
        <w:rPr>
          <w:rFonts w:ascii="ＭＳ 明朝" w:hAnsi="ＭＳ 明朝" w:hint="eastAsia"/>
          <w:color w:val="000000" w:themeColor="text1"/>
          <w:spacing w:val="-2"/>
        </w:rPr>
        <w:t>記述する際は、箇条書きや項目の羅列ではなく、自身の行った具体的な業務内容について、実践の根拠となる「理論・モデル」「価値・倫理」を示しながら、</w:t>
      </w:r>
      <w:r w:rsidRPr="00071925">
        <w:rPr>
          <w:rFonts w:hint="eastAsia"/>
          <w:color w:val="000000" w:themeColor="text1"/>
          <w:spacing w:val="-2"/>
        </w:rPr>
        <w:t>下記の記載例も踏まえ、</w:t>
      </w:r>
      <w:r w:rsidRPr="00071925">
        <w:rPr>
          <w:rFonts w:ascii="ＭＳ 明朝" w:hAnsi="ＭＳ 明朝" w:hint="eastAsia"/>
          <w:color w:val="000000" w:themeColor="text1"/>
          <w:spacing w:val="-2"/>
        </w:rPr>
        <w:t>整理し記述してください。</w:t>
      </w:r>
    </w:p>
    <w:p w14:paraId="14194241" w14:textId="77777777" w:rsidR="00C11263" w:rsidRPr="00C4778D" w:rsidRDefault="00C11263" w:rsidP="00C11263">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記載される字数は、</w:t>
      </w:r>
      <w:r w:rsidRPr="00071925">
        <w:rPr>
          <w:rFonts w:ascii="ＭＳ 明朝" w:hAnsi="ＭＳ 明朝" w:hint="eastAsia"/>
          <w:color w:val="000000" w:themeColor="text1"/>
          <w:u w:val="single"/>
        </w:rPr>
        <w:t>合計2,000字以上5,000字以内</w:t>
      </w:r>
      <w:r w:rsidRPr="00C4778D">
        <w:rPr>
          <w:rFonts w:ascii="ＭＳ 明朝" w:hAnsi="ＭＳ 明朝" w:hint="eastAsia"/>
          <w:color w:val="000000" w:themeColor="text1"/>
        </w:rPr>
        <w:t>（項目名や見出しを除く）となるようにしてください（認定上級社会福祉士の申請の場合は、合計2,000字以上5,000字以内で記載いただいたものを2つ提出いただくことが必要です）。</w:t>
      </w:r>
    </w:p>
    <w:p w14:paraId="280F646C" w14:textId="77777777" w:rsidR="00C11263" w:rsidRPr="00FB15E4" w:rsidRDefault="00C11263" w:rsidP="00C11263">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間違った語句の使用、誤字・脱字がないよう留意してください</w:t>
      </w:r>
      <w:r w:rsidRPr="00FB15E4">
        <w:rPr>
          <w:rFonts w:ascii="ＭＳ 明朝" w:hAnsi="ＭＳ 明朝" w:hint="eastAsia"/>
          <w:color w:val="000000" w:themeColor="text1"/>
        </w:rPr>
        <w:t>。</w:t>
      </w:r>
    </w:p>
    <w:p w14:paraId="718C4E89" w14:textId="77777777" w:rsidR="00C11263" w:rsidRPr="00FB15E4" w:rsidRDefault="00C11263" w:rsidP="00C11263">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記載スペースが足りない場合は、記載スペースを上下に広げて作成してください。その際は、全体の体裁が崩れないよう配慮してください。</w:t>
      </w:r>
    </w:p>
    <w:p w14:paraId="0B7923E0" w14:textId="77777777" w:rsidR="00FF0BE2" w:rsidRPr="00C11263" w:rsidRDefault="00FF0BE2" w:rsidP="00FF0BE2">
      <w:pPr>
        <w:rPr>
          <w:rFonts w:ascii="ＭＳ 明朝" w:eastAsia="游明朝" w:hAnsi="ＭＳ 明朝"/>
          <w:color w:val="000000" w:themeColor="text1"/>
        </w:rPr>
      </w:pPr>
    </w:p>
    <w:p w14:paraId="4161F6D5" w14:textId="77777777" w:rsidR="00FF0BE2" w:rsidRPr="00FB15E4" w:rsidRDefault="00FF0BE2" w:rsidP="00FF0BE2">
      <w:pPr>
        <w:rPr>
          <w:rFonts w:ascii="ＭＳ 明朝" w:hAnsi="ＭＳ 明朝"/>
          <w:b/>
          <w:color w:val="000000" w:themeColor="text1"/>
        </w:rPr>
      </w:pPr>
      <w:r w:rsidRPr="00FB15E4">
        <w:rPr>
          <w:rFonts w:ascii="ＭＳ 明朝" w:hAnsi="ＭＳ 明朝" w:hint="eastAsia"/>
          <w:b/>
          <w:color w:val="000000" w:themeColor="text1"/>
        </w:rPr>
        <w:t>■「理論・モデル」の記載例</w:t>
      </w:r>
    </w:p>
    <w:tbl>
      <w:tblPr>
        <w:tblStyle w:val="31"/>
        <w:tblW w:w="5000" w:type="pct"/>
        <w:tblLook w:val="04A0" w:firstRow="1" w:lastRow="0" w:firstColumn="1" w:lastColumn="0" w:noHBand="0" w:noVBand="1"/>
      </w:tblPr>
      <w:tblGrid>
        <w:gridCol w:w="5525"/>
        <w:gridCol w:w="4103"/>
      </w:tblGrid>
      <w:tr w:rsidR="00FB15E4" w:rsidRPr="00FB15E4" w14:paraId="38C8676D" w14:textId="77777777" w:rsidTr="00FF0BE2">
        <w:tc>
          <w:tcPr>
            <w:tcW w:w="2869" w:type="pct"/>
            <w:shd w:val="clear" w:color="auto" w:fill="D9D9D9"/>
            <w:tcMar>
              <w:top w:w="28" w:type="dxa"/>
              <w:left w:w="28" w:type="dxa"/>
              <w:bottom w:w="28" w:type="dxa"/>
              <w:right w:w="28" w:type="dxa"/>
            </w:tcMar>
          </w:tcPr>
          <w:p w14:paraId="66472008" w14:textId="77777777" w:rsidR="00FF0BE2" w:rsidRPr="00FB15E4" w:rsidRDefault="00FF0BE2" w:rsidP="00FF0BE2">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51A4C28C" w14:textId="77777777" w:rsidR="00FF0BE2" w:rsidRPr="00FB15E4" w:rsidRDefault="00FF0BE2" w:rsidP="00FF0BE2">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FB15E4" w:rsidRPr="00FB15E4" w14:paraId="2A64EAA5" w14:textId="77777777" w:rsidTr="00FF0BE2">
        <w:tc>
          <w:tcPr>
            <w:tcW w:w="2869" w:type="pct"/>
            <w:tcMar>
              <w:top w:w="28" w:type="dxa"/>
              <w:left w:w="28" w:type="dxa"/>
              <w:bottom w:w="28" w:type="dxa"/>
              <w:right w:w="28" w:type="dxa"/>
            </w:tcMar>
          </w:tcPr>
          <w:p w14:paraId="7B349005" w14:textId="77777777" w:rsidR="00FF0BE2" w:rsidRPr="00FB15E4" w:rsidRDefault="00FF0BE2" w:rsidP="00FF0BE2">
            <w:pPr>
              <w:autoSpaceDE w:val="0"/>
              <w:autoSpaceDN w:val="0"/>
              <w:adjustRightInd w:val="0"/>
              <w:ind w:rightChars="-52" w:right="-104"/>
              <w:jc w:val="left"/>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さんとの関わりの中で認知行動アプローチを活用した。</w:t>
            </w:r>
          </w:p>
          <w:p w14:paraId="2A85FE56" w14:textId="77777777" w:rsidR="00FF0BE2" w:rsidRPr="00FB15E4" w:rsidRDefault="00FF0BE2" w:rsidP="00FF0BE2">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または、</w:t>
            </w:r>
          </w:p>
          <w:p w14:paraId="717B0015" w14:textId="77777777" w:rsidR="00FF0BE2" w:rsidRPr="00FB15E4" w:rsidRDefault="00FF0BE2" w:rsidP="00FF0BE2">
            <w:pPr>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さんの考えを変えてもらった（認知行動アプローチ）。</w:t>
            </w:r>
          </w:p>
        </w:tc>
        <w:tc>
          <w:tcPr>
            <w:tcW w:w="2131" w:type="pct"/>
            <w:tcMar>
              <w:top w:w="28" w:type="dxa"/>
              <w:left w:w="28" w:type="dxa"/>
              <w:bottom w:w="28" w:type="dxa"/>
              <w:right w:w="28" w:type="dxa"/>
            </w:tcMar>
          </w:tcPr>
          <w:p w14:paraId="16BF137A" w14:textId="77777777" w:rsidR="00FF0BE2" w:rsidRPr="00FB15E4" w:rsidRDefault="00FF0BE2" w:rsidP="00FF0BE2">
            <w:pPr>
              <w:ind w:left="200" w:hangingChars="100" w:hanging="200"/>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認知行動アプローチをどのように活用したのかが判断できない。</w:t>
            </w:r>
          </w:p>
          <w:p w14:paraId="3B5AEDE3" w14:textId="77777777" w:rsidR="00FF0BE2" w:rsidRPr="00FB15E4" w:rsidRDefault="00FF0BE2" w:rsidP="00FF0BE2">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Hiragino Kaku Gothic Interfac"/>
                <w:color w:val="000000" w:themeColor="text1"/>
                <w:kern w:val="0"/>
                <w:sz w:val="20"/>
              </w:rPr>
              <w:t>→そもそも認知行動アプローチを活用しているのかどうかについても判断できない。</w:t>
            </w:r>
          </w:p>
        </w:tc>
      </w:tr>
      <w:tr w:rsidR="00FB15E4" w:rsidRPr="00FB15E4" w14:paraId="5B440DDB" w14:textId="77777777" w:rsidTr="00FF0BE2">
        <w:tc>
          <w:tcPr>
            <w:tcW w:w="2869" w:type="pct"/>
            <w:shd w:val="clear" w:color="auto" w:fill="D9D9D9"/>
            <w:tcMar>
              <w:top w:w="28" w:type="dxa"/>
              <w:left w:w="28" w:type="dxa"/>
              <w:bottom w:w="28" w:type="dxa"/>
              <w:right w:w="28" w:type="dxa"/>
            </w:tcMar>
          </w:tcPr>
          <w:p w14:paraId="7C8A72DC" w14:textId="77777777" w:rsidR="00FF0BE2" w:rsidRPr="00FB15E4" w:rsidRDefault="00FF0BE2" w:rsidP="00FF0BE2">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66656798" w14:textId="77777777" w:rsidR="00FF0BE2" w:rsidRPr="00FB15E4" w:rsidRDefault="00FF0BE2" w:rsidP="00FF0BE2">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FF0BE2" w:rsidRPr="00FB15E4" w14:paraId="143060CE" w14:textId="77777777" w:rsidTr="00416D94">
        <w:trPr>
          <w:trHeight w:val="1722"/>
        </w:trPr>
        <w:tc>
          <w:tcPr>
            <w:tcW w:w="2869" w:type="pct"/>
            <w:tcMar>
              <w:top w:w="28" w:type="dxa"/>
              <w:left w:w="28" w:type="dxa"/>
              <w:bottom w:w="28" w:type="dxa"/>
              <w:right w:w="28" w:type="dxa"/>
            </w:tcMar>
          </w:tcPr>
          <w:p w14:paraId="5CD46A04" w14:textId="77777777" w:rsidR="00FF0BE2" w:rsidRPr="00FB15E4" w:rsidRDefault="00FF0BE2" w:rsidP="00FF0BE2">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さんが、「完璧な子育て」を考え、できない自分を責める傾向が強かったため、認知行動アプローチを活用した。…ここでは、エリスの</w:t>
            </w:r>
            <w:r w:rsidRPr="00FB15E4">
              <w:rPr>
                <w:rFonts w:ascii="ＭＳ 明朝" w:eastAsia="ＭＳ 明朝" w:hAnsi="ＭＳ 明朝" w:cs="AppleSystemUIFont"/>
                <w:color w:val="000000" w:themeColor="text1"/>
                <w:kern w:val="0"/>
                <w:sz w:val="20"/>
              </w:rPr>
              <w:t>ABC</w:t>
            </w:r>
            <w:r w:rsidRPr="00FB15E4">
              <w:rPr>
                <w:rFonts w:ascii="ＭＳ 明朝" w:eastAsia="ＭＳ 明朝" w:hAnsi="ＭＳ 明朝" w:cs=".Hiragino Kaku Gothic Interfac"/>
                <w:color w:val="000000" w:themeColor="text1"/>
                <w:kern w:val="0"/>
                <w:sz w:val="20"/>
              </w:rPr>
              <w:t>理論をもとに、</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子ちゃんとの関わりにおける「</w:t>
            </w: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：出来事（経験）」「</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行動（解釈）」「</w:t>
            </w:r>
            <w:r w:rsidRPr="00FB15E4">
              <w:rPr>
                <w:rFonts w:ascii="ＭＳ 明朝" w:eastAsia="ＭＳ 明朝" w:hAnsi="ＭＳ 明朝" w:cs="AppleSystemUIFont"/>
                <w:color w:val="000000" w:themeColor="text1"/>
                <w:kern w:val="0"/>
                <w:sz w:val="20"/>
              </w:rPr>
              <w:t>C</w:t>
            </w:r>
            <w:r w:rsidRPr="00FB15E4">
              <w:rPr>
                <w:rFonts w:ascii="ＭＳ 明朝" w:eastAsia="ＭＳ 明朝" w:hAnsi="ＭＳ 明朝" w:cs=".Hiragino Kaku Gothic Interfac"/>
                <w:color w:val="000000" w:themeColor="text1"/>
                <w:kern w:val="0"/>
                <w:sz w:val="20"/>
              </w:rPr>
              <w:t>：結果（感情）」の関係を考えてもらった。…まず、「</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子ちゃんにどんなに注意しても聞かない」という「出来事」に対して、「</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子ちゃんは、なぜそのような行動をとるのか」についての「解釈」を聞いた。そして、…</w:t>
            </w:r>
          </w:p>
        </w:tc>
        <w:tc>
          <w:tcPr>
            <w:tcW w:w="2131" w:type="pct"/>
            <w:tcMar>
              <w:top w:w="28" w:type="dxa"/>
              <w:left w:w="28" w:type="dxa"/>
              <w:bottom w:w="28" w:type="dxa"/>
              <w:right w:w="28" w:type="dxa"/>
            </w:tcMar>
          </w:tcPr>
          <w:p w14:paraId="5BF40507" w14:textId="77777777" w:rsidR="00FF0BE2" w:rsidRPr="00FB15E4" w:rsidRDefault="00FF0BE2" w:rsidP="00FF0BE2">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具体的な理論・モデル名が示されている。</w:t>
            </w:r>
          </w:p>
          <w:p w14:paraId="3B71B4C3" w14:textId="77777777" w:rsidR="00FF0BE2" w:rsidRPr="00FB15E4" w:rsidRDefault="00FF0BE2" w:rsidP="00FF0BE2">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その理論・モデルと自らのクライエントに対する関わりの関係について一定明瞭に記述されている。</w:t>
            </w:r>
          </w:p>
        </w:tc>
      </w:tr>
    </w:tbl>
    <w:p w14:paraId="1EFE68A6" w14:textId="77777777" w:rsidR="00FF0BE2" w:rsidRPr="00FB15E4" w:rsidRDefault="00FF0BE2" w:rsidP="00FF0BE2">
      <w:pPr>
        <w:rPr>
          <w:rFonts w:ascii="ＭＳ 明朝" w:hAnsi="ＭＳ 明朝"/>
          <w:color w:val="000000" w:themeColor="text1"/>
          <w:sz w:val="14"/>
        </w:rPr>
      </w:pPr>
    </w:p>
    <w:p w14:paraId="2101696B" w14:textId="77777777" w:rsidR="00FF0BE2" w:rsidRPr="00FB15E4" w:rsidRDefault="00FF0BE2" w:rsidP="00FF0BE2">
      <w:pPr>
        <w:rPr>
          <w:rFonts w:ascii="ＭＳ 明朝" w:hAnsi="ＭＳ 明朝"/>
          <w:b/>
          <w:color w:val="000000" w:themeColor="text1"/>
        </w:rPr>
      </w:pPr>
      <w:r w:rsidRPr="00FB15E4">
        <w:rPr>
          <w:rFonts w:ascii="ＭＳ 明朝" w:hAnsi="ＭＳ 明朝" w:hint="eastAsia"/>
          <w:b/>
          <w:color w:val="000000" w:themeColor="text1"/>
        </w:rPr>
        <w:t>■「価値・倫理」の記載例</w:t>
      </w:r>
    </w:p>
    <w:tbl>
      <w:tblPr>
        <w:tblStyle w:val="31"/>
        <w:tblW w:w="5000" w:type="pct"/>
        <w:tblLook w:val="04A0" w:firstRow="1" w:lastRow="0" w:firstColumn="1" w:lastColumn="0" w:noHBand="0" w:noVBand="1"/>
      </w:tblPr>
      <w:tblGrid>
        <w:gridCol w:w="5525"/>
        <w:gridCol w:w="4103"/>
      </w:tblGrid>
      <w:tr w:rsidR="00FB15E4" w:rsidRPr="00FB15E4" w14:paraId="69014B68" w14:textId="77777777" w:rsidTr="00FF0BE2">
        <w:tc>
          <w:tcPr>
            <w:tcW w:w="2869" w:type="pct"/>
            <w:shd w:val="clear" w:color="auto" w:fill="D9D9D9"/>
            <w:tcMar>
              <w:top w:w="28" w:type="dxa"/>
              <w:left w:w="28" w:type="dxa"/>
              <w:bottom w:w="28" w:type="dxa"/>
              <w:right w:w="28" w:type="dxa"/>
            </w:tcMar>
          </w:tcPr>
          <w:p w14:paraId="4E3601CA" w14:textId="77777777" w:rsidR="00FF0BE2" w:rsidRPr="00FB15E4" w:rsidRDefault="00FF0BE2" w:rsidP="00FF0BE2">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08EF8D02" w14:textId="77777777" w:rsidR="00FF0BE2" w:rsidRPr="00FB15E4" w:rsidRDefault="00FF0BE2" w:rsidP="00FF0BE2">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FB15E4" w:rsidRPr="00FB15E4" w14:paraId="682243DB" w14:textId="77777777" w:rsidTr="00416D94">
        <w:trPr>
          <w:trHeight w:val="1510"/>
        </w:trPr>
        <w:tc>
          <w:tcPr>
            <w:tcW w:w="2869" w:type="pct"/>
            <w:tcMar>
              <w:top w:w="28" w:type="dxa"/>
              <w:left w:w="28" w:type="dxa"/>
              <w:bottom w:w="28" w:type="dxa"/>
              <w:right w:w="28" w:type="dxa"/>
            </w:tcMar>
          </w:tcPr>
          <w:p w14:paraId="71B6D222" w14:textId="77777777" w:rsidR="00FF0BE2" w:rsidRPr="00FB15E4" w:rsidRDefault="00FF0BE2" w:rsidP="00FF0BE2">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…Cさんに旅行の行き先を決めもらった（自己決定の尊重）。</w:t>
            </w:r>
          </w:p>
          <w:p w14:paraId="0DA85E23" w14:textId="77777777" w:rsidR="00FF0BE2" w:rsidRPr="00FB15E4" w:rsidRDefault="00FF0BE2" w:rsidP="00FF0BE2">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または、</w:t>
            </w:r>
          </w:p>
          <w:p w14:paraId="0F301AE4" w14:textId="77777777" w:rsidR="00FF0BE2" w:rsidRPr="00FB15E4" w:rsidRDefault="00FF0BE2" w:rsidP="00FF0BE2">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…Cさんの旅行について、「自己決定の尊重」を意識した。</w:t>
            </w:r>
          </w:p>
        </w:tc>
        <w:tc>
          <w:tcPr>
            <w:tcW w:w="2131" w:type="pct"/>
            <w:tcMar>
              <w:top w:w="28" w:type="dxa"/>
              <w:left w:w="28" w:type="dxa"/>
              <w:bottom w:w="28" w:type="dxa"/>
              <w:right w:w="28" w:type="dxa"/>
            </w:tcMar>
          </w:tcPr>
          <w:p w14:paraId="43845CD1" w14:textId="77777777" w:rsidR="00FF0BE2" w:rsidRPr="00FB15E4" w:rsidRDefault="00FF0BE2" w:rsidP="00FF0BE2">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→ソーシャルワークの価値・倫理に基づいた関わりがどのように行われたのかについて明瞭に判断できない。</w:t>
            </w:r>
          </w:p>
          <w:p w14:paraId="47E99C69" w14:textId="77777777" w:rsidR="00FF0BE2" w:rsidRPr="00FB15E4" w:rsidRDefault="00FF0BE2" w:rsidP="00FF0BE2">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→そもそも、ソーシャルワークの価値・倫理に基づいた関わりがなされたのかが判断できない。</w:t>
            </w:r>
          </w:p>
        </w:tc>
      </w:tr>
      <w:tr w:rsidR="00FB15E4" w:rsidRPr="00FB15E4" w14:paraId="278D3A98" w14:textId="77777777" w:rsidTr="00FF0BE2">
        <w:tc>
          <w:tcPr>
            <w:tcW w:w="2869" w:type="pct"/>
            <w:shd w:val="clear" w:color="auto" w:fill="D9D9D9"/>
            <w:tcMar>
              <w:top w:w="28" w:type="dxa"/>
              <w:left w:w="28" w:type="dxa"/>
              <w:bottom w:w="28" w:type="dxa"/>
              <w:right w:w="28" w:type="dxa"/>
            </w:tcMar>
          </w:tcPr>
          <w:p w14:paraId="05920EFD" w14:textId="77777777" w:rsidR="00FF0BE2" w:rsidRPr="00FB15E4" w:rsidRDefault="00FF0BE2" w:rsidP="00FF0BE2">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4F55BF00" w14:textId="77777777" w:rsidR="00FF0BE2" w:rsidRPr="00FB15E4" w:rsidRDefault="00FF0BE2" w:rsidP="00FF0BE2">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FF0BE2" w:rsidRPr="00FB15E4" w14:paraId="25A71E07" w14:textId="77777777" w:rsidTr="00FF0BE2">
        <w:tc>
          <w:tcPr>
            <w:tcW w:w="2869" w:type="pct"/>
            <w:tcMar>
              <w:top w:w="28" w:type="dxa"/>
              <w:left w:w="28" w:type="dxa"/>
              <w:bottom w:w="28" w:type="dxa"/>
              <w:right w:w="28" w:type="dxa"/>
            </w:tcMar>
          </w:tcPr>
          <w:p w14:paraId="700D99A8" w14:textId="11F7D5E1" w:rsidR="00FF0BE2" w:rsidRPr="00E176A8" w:rsidRDefault="00E176A8" w:rsidP="00FF0BE2">
            <w:pPr>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…C</w:t>
            </w:r>
            <w:r w:rsidRPr="00E176A8">
              <w:rPr>
                <w:rFonts w:ascii="ＭＳ 明朝" w:eastAsia="ＭＳ 明朝" w:hAnsi="ＭＳ 明朝" w:cs=".Hiragino Kaku Gothic Interfac"/>
                <w:color w:val="000000" w:themeColor="text1"/>
                <w:kern w:val="0"/>
                <w:sz w:val="20"/>
              </w:rPr>
              <w:t>さんの週末の旅行について、行動規範の「</w:t>
            </w:r>
            <w:r w:rsidRPr="00E176A8">
              <w:rPr>
                <w:rFonts w:ascii="ＭＳ 明朝" w:eastAsia="ＭＳ 明朝" w:hAnsi="ＭＳ 明朝" w:cs="AppleSystemUIFont"/>
                <w:color w:val="000000" w:themeColor="text1"/>
                <w:kern w:val="0"/>
                <w:sz w:val="20"/>
              </w:rPr>
              <w:t>5</w:t>
            </w:r>
            <w:r w:rsidRPr="00E176A8">
              <w:rPr>
                <w:rFonts w:ascii="ＭＳ 明朝" w:eastAsia="ＭＳ 明朝" w:hAnsi="ＭＳ 明朝" w:cs=".Hiragino Kaku Gothic Interfac"/>
                <w:color w:val="000000" w:themeColor="text1"/>
                <w:kern w:val="0"/>
                <w:sz w:val="20"/>
              </w:rPr>
              <w:t>．</w:t>
            </w:r>
            <w:r w:rsidRPr="00E176A8">
              <w:rPr>
                <w:rFonts w:ascii="ＭＳ 明朝" w:eastAsia="ＭＳ 明朝" w:hAnsi="ＭＳ 明朝" w:cs=".Hiragino Kaku Gothic Interfac" w:hint="eastAsia"/>
                <w:color w:val="000000" w:themeColor="text1"/>
                <w:kern w:val="0"/>
                <w:sz w:val="20"/>
              </w:rPr>
              <w:t>クライエント</w:t>
            </w:r>
            <w:r w:rsidRPr="00E176A8">
              <w:rPr>
                <w:rFonts w:ascii="ＭＳ 明朝" w:eastAsia="ＭＳ 明朝" w:hAnsi="ＭＳ 明朝" w:cs=".Hiragino Kaku Gothic Interfac"/>
                <w:color w:val="000000" w:themeColor="text1"/>
                <w:kern w:val="0"/>
                <w:sz w:val="20"/>
              </w:rPr>
              <w:t>の自己決定の尊重」の「</w:t>
            </w:r>
            <w:r w:rsidRPr="00E176A8">
              <w:rPr>
                <w:rFonts w:ascii="ＭＳ 明朝" w:eastAsia="ＭＳ 明朝" w:hAnsi="ＭＳ 明朝" w:cs="AppleSystemUIFont"/>
                <w:color w:val="000000" w:themeColor="text1"/>
                <w:kern w:val="0"/>
                <w:sz w:val="20"/>
              </w:rPr>
              <w:t>5−2</w:t>
            </w:r>
            <w:r w:rsidRPr="00E176A8">
              <w:rPr>
                <w:rFonts w:ascii="ＭＳ 明朝" w:eastAsia="ＭＳ 明朝" w:hAnsi="ＭＳ 明朝" w:cs=".Hiragino Kaku Gothic Interfac"/>
                <w:color w:val="000000" w:themeColor="text1"/>
                <w:kern w:val="0"/>
                <w:sz w:val="20"/>
              </w:rPr>
              <w:t>．社会福祉士は、</w:t>
            </w:r>
            <w:r w:rsidRPr="00E176A8">
              <w:rPr>
                <w:rFonts w:ascii="ＭＳ 明朝" w:eastAsia="ＭＳ 明朝" w:hAnsi="ＭＳ 明朝" w:cs=".Hiragino Kaku Gothic Interfac" w:hint="eastAsia"/>
                <w:color w:val="000000" w:themeColor="text1"/>
                <w:kern w:val="0"/>
                <w:sz w:val="20"/>
              </w:rPr>
              <w:t>クライエントが選択の幅を広げることができるように、必要な情報を提供し、社会資源を活用しなければならない</w:t>
            </w:r>
            <w:r w:rsidRPr="00E176A8">
              <w:rPr>
                <w:rFonts w:ascii="ＭＳ 明朝" w:eastAsia="ＭＳ 明朝" w:hAnsi="ＭＳ 明朝" w:cs=".Hiragino Kaku Gothic Interfac"/>
                <w:color w:val="000000" w:themeColor="text1"/>
                <w:kern w:val="0"/>
                <w:sz w:val="20"/>
              </w:rPr>
              <w:t>」に基づき、その期間で行くことのできるどのような国内および海外の観光地があるのか、それぞれの場所でどのようなことができるのか、そして、どの程度の費用がかかるのか等について丁寧に説明を行った。</w:t>
            </w: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その際には、写真が多く掲載されたパンフレットや旅行雑誌を見せるなどして、Cさんの特性も踏まえ、その決定に必要な情報を提供した。そして、</w:t>
            </w:r>
            <w:r w:rsidRPr="00E176A8">
              <w:rPr>
                <w:rFonts w:ascii="ＭＳ 明朝" w:eastAsia="ＭＳ 明朝" w:hAnsi="ＭＳ 明朝" w:cs="AppleSystemUIFont"/>
                <w:color w:val="000000" w:themeColor="text1"/>
                <w:kern w:val="0"/>
                <w:sz w:val="20"/>
              </w:rPr>
              <w:t>…</w:t>
            </w:r>
          </w:p>
        </w:tc>
        <w:tc>
          <w:tcPr>
            <w:tcW w:w="2131" w:type="pct"/>
            <w:tcMar>
              <w:top w:w="28" w:type="dxa"/>
              <w:left w:w="28" w:type="dxa"/>
              <w:bottom w:w="28" w:type="dxa"/>
              <w:right w:w="28" w:type="dxa"/>
            </w:tcMar>
          </w:tcPr>
          <w:p w14:paraId="4CB09ED9" w14:textId="77777777" w:rsidR="00E176A8" w:rsidRPr="00E176A8" w:rsidRDefault="00E176A8" w:rsidP="00E176A8">
            <w:pPr>
              <w:autoSpaceDE w:val="0"/>
              <w:autoSpaceDN w:val="0"/>
              <w:adjustRightInd w:val="0"/>
              <w:ind w:left="200" w:hangingChars="100" w:hanging="200"/>
              <w:jc w:val="left"/>
              <w:rPr>
                <w:rFonts w:ascii="ＭＳ 明朝" w:eastAsia="ＭＳ 明朝" w:hAnsi="ＭＳ 明朝" w:cs="AppleSystemUIFont"/>
                <w:color w:val="000000" w:themeColor="text1"/>
                <w:kern w:val="0"/>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社会福祉士の倫理綱領等を示し、ソーシャルワークのどのような価値・倫理に基づいているのかについて説明している。</w:t>
            </w:r>
          </w:p>
          <w:p w14:paraId="49BAFDCB" w14:textId="2ECACBB7" w:rsidR="00FF0BE2" w:rsidRPr="00E176A8" w:rsidRDefault="00E176A8" w:rsidP="00E176A8">
            <w:pPr>
              <w:ind w:left="200" w:hangingChars="100" w:hanging="200"/>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その価値・倫理に基づいた関わりがどのように行われたのかについて、読み手が判断できるように具体的に記述されている。</w:t>
            </w:r>
          </w:p>
        </w:tc>
      </w:tr>
    </w:tbl>
    <w:p w14:paraId="1737BEBF" w14:textId="77777777" w:rsidR="00FF0BE2" w:rsidRPr="00FB15E4" w:rsidRDefault="00FF0BE2" w:rsidP="00FF0BE2">
      <w:pPr>
        <w:widowControl/>
        <w:jc w:val="left"/>
        <w:rPr>
          <w:color w:val="000000" w:themeColor="text1"/>
          <w:sz w:val="21"/>
          <w:szCs w:val="24"/>
        </w:rPr>
        <w:sectPr w:rsidR="00FF0BE2" w:rsidRPr="00FB15E4" w:rsidSect="00320A0A">
          <w:type w:val="continuous"/>
          <w:pgSz w:w="11906" w:h="16838"/>
          <w:pgMar w:top="1134" w:right="1134" w:bottom="1134" w:left="1134" w:header="567" w:footer="227" w:gutter="0"/>
          <w:pgNumType w:fmt="numberInDash"/>
          <w:cols w:space="720"/>
          <w:docGrid w:linePitch="314" w:charSpace="-2816"/>
        </w:sectPr>
      </w:pPr>
    </w:p>
    <w:p w14:paraId="509D74CF" w14:textId="77777777" w:rsidR="00FF0BE2" w:rsidRPr="00FB15E4" w:rsidRDefault="00FF0BE2" w:rsidP="00E65966">
      <w:pPr>
        <w:snapToGrid w:val="0"/>
        <w:ind w:leftChars="-200" w:left="-400"/>
        <w:jc w:val="left"/>
        <w:rPr>
          <w:rFonts w:ascii="ＭＳ 明朝" w:hAnsi="ＭＳ 明朝"/>
          <w:color w:val="000000" w:themeColor="text1"/>
          <w:sz w:val="18"/>
        </w:rPr>
      </w:pPr>
      <w:r w:rsidRPr="00FB15E4">
        <w:rPr>
          <w:rFonts w:ascii="ＭＳ 明朝" w:hAnsi="ＭＳ 明朝" w:cs="ＭＳ 明朝" w:hint="eastAsia"/>
          <w:color w:val="000000" w:themeColor="text1"/>
          <w:sz w:val="21"/>
          <w:szCs w:val="24"/>
        </w:rPr>
        <w:lastRenderedPageBreak/>
        <w:t>（１）個別レベルの活動</w:t>
      </w:r>
    </w:p>
    <w:tbl>
      <w:tblPr>
        <w:tblStyle w:val="32"/>
        <w:tblW w:w="5300" w:type="pct"/>
        <w:tblInd w:w="-289" w:type="dxa"/>
        <w:tblLook w:val="01E0" w:firstRow="1" w:lastRow="1" w:firstColumn="1" w:lastColumn="1" w:noHBand="0" w:noVBand="0"/>
      </w:tblPr>
      <w:tblGrid>
        <w:gridCol w:w="2978"/>
        <w:gridCol w:w="6724"/>
        <w:gridCol w:w="504"/>
      </w:tblGrid>
      <w:tr w:rsidR="003054B6" w:rsidRPr="00FB15E4" w14:paraId="3F047B8C" w14:textId="0CCFD5BC" w:rsidTr="00E65966">
        <w:trPr>
          <w:trHeight w:val="20"/>
          <w:tblHeader/>
        </w:trPr>
        <w:tc>
          <w:tcPr>
            <w:tcW w:w="1459" w:type="pct"/>
            <w:shd w:val="clear" w:color="auto" w:fill="D9D9D9"/>
            <w:tcMar>
              <w:top w:w="0" w:type="dxa"/>
              <w:left w:w="57" w:type="dxa"/>
              <w:bottom w:w="0" w:type="dxa"/>
              <w:right w:w="57" w:type="dxa"/>
            </w:tcMar>
          </w:tcPr>
          <w:p w14:paraId="439717B8" w14:textId="77777777" w:rsidR="003054B6" w:rsidRPr="00FB15E4" w:rsidRDefault="003054B6" w:rsidP="00FF6285">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94" w:type="pct"/>
            <w:shd w:val="clear" w:color="auto" w:fill="D9D9D9"/>
            <w:tcMar>
              <w:top w:w="0" w:type="dxa"/>
              <w:left w:w="57" w:type="dxa"/>
              <w:bottom w:w="0" w:type="dxa"/>
              <w:right w:w="57" w:type="dxa"/>
            </w:tcMar>
          </w:tcPr>
          <w:p w14:paraId="1675C49D" w14:textId="77777777" w:rsidR="003054B6" w:rsidRPr="00FB15E4" w:rsidRDefault="003054B6" w:rsidP="00FF6285">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1C473862" w14:textId="77777777" w:rsidR="003054B6" w:rsidRPr="00FB15E4" w:rsidRDefault="003054B6" w:rsidP="00FF6285">
            <w:pPr>
              <w:snapToGrid w:val="0"/>
              <w:jc w:val="center"/>
              <w:rPr>
                <w:rFonts w:ascii="ＭＳ 明朝" w:hAnsi="ＭＳ 明朝"/>
                <w:color w:val="000000" w:themeColor="text1"/>
                <w:szCs w:val="21"/>
              </w:rPr>
            </w:pPr>
          </w:p>
        </w:tc>
      </w:tr>
      <w:tr w:rsidR="003054B6" w:rsidRPr="00FB15E4" w14:paraId="12D59DAA" w14:textId="734ACC15" w:rsidTr="004D0F27">
        <w:trPr>
          <w:trHeight w:val="2662"/>
        </w:trPr>
        <w:tc>
          <w:tcPr>
            <w:tcW w:w="1459" w:type="pct"/>
            <w:tcMar>
              <w:top w:w="28" w:type="dxa"/>
              <w:left w:w="57" w:type="dxa"/>
              <w:bottom w:w="28" w:type="dxa"/>
              <w:right w:w="57" w:type="dxa"/>
            </w:tcMar>
          </w:tcPr>
          <w:p w14:paraId="1B489677" w14:textId="77777777" w:rsidR="003054B6" w:rsidRPr="00FB15E4" w:rsidRDefault="003054B6" w:rsidP="003054B6">
            <w:pPr>
              <w:snapToGrid w:val="0"/>
              <w:rPr>
                <w:rFonts w:ascii="ＭＳ 明朝" w:eastAsia="ＭＳ 明朝" w:hAnsi="ＭＳ 明朝"/>
                <w:color w:val="000000" w:themeColor="text1"/>
              </w:rPr>
            </w:pPr>
            <w:r w:rsidRPr="00A046B2">
              <w:rPr>
                <w:rFonts w:ascii="Century" w:hAnsi="Century"/>
                <w:color w:val="000000" w:themeColor="text1"/>
                <w:szCs w:val="21"/>
              </w:rPr>
              <w:t>1</w:t>
            </w:r>
            <w:r w:rsidRPr="00A046B2">
              <w:rPr>
                <w:rFonts w:ascii="Century" w:hAnsi="Century"/>
                <w:color w:val="000000" w:themeColor="text1"/>
                <w:szCs w:val="21"/>
              </w:rPr>
              <w:t>－</w:t>
            </w:r>
            <w:r w:rsidRPr="00A046B2">
              <w:rPr>
                <w:rFonts w:ascii="Century" w:hAnsi="Century"/>
                <w:color w:val="000000" w:themeColor="text1"/>
                <w:szCs w:val="21"/>
              </w:rPr>
              <w:t>1</w:t>
            </w:r>
            <w:r w:rsidRPr="00FB15E4">
              <w:rPr>
                <w:rFonts w:ascii="ＭＳ 明朝" w:eastAsia="ＭＳ 明朝" w:hAnsi="ＭＳ 明朝" w:hint="eastAsia"/>
                <w:color w:val="000000" w:themeColor="text1"/>
              </w:rPr>
              <w:t xml:space="preserve"> 相談援助の開始に係わる業務</w:t>
            </w:r>
          </w:p>
          <w:p w14:paraId="4AC11D56"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相談受付、インテーク面接・スクリーニングのための情報収集、記録作成</w:t>
            </w:r>
          </w:p>
          <w:p w14:paraId="6D8F385E"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受理・判定・入所に係る会議等での介入方針の決定</w:t>
            </w:r>
          </w:p>
          <w:p w14:paraId="2A725CF8" w14:textId="77777777" w:rsidR="003054B6" w:rsidRPr="00FB15E4" w:rsidRDefault="003054B6" w:rsidP="003054B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契約</w:t>
            </w:r>
          </w:p>
          <w:p w14:paraId="0B29F215" w14:textId="00656273"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相談者のニーズとワーカビリティに応じた他機関・他部門へのリファー</w:t>
            </w:r>
          </w:p>
        </w:tc>
        <w:tc>
          <w:tcPr>
            <w:tcW w:w="3294" w:type="pct"/>
            <w:tcMar>
              <w:top w:w="28" w:type="dxa"/>
              <w:left w:w="57" w:type="dxa"/>
              <w:bottom w:w="28" w:type="dxa"/>
              <w:right w:w="57" w:type="dxa"/>
            </w:tcMar>
          </w:tcPr>
          <w:p w14:paraId="6338BDC8" w14:textId="77777777" w:rsidR="003054B6" w:rsidRPr="00FB15E4" w:rsidRDefault="003054B6" w:rsidP="003054B6">
            <w:pPr>
              <w:snapToGrid w:val="0"/>
              <w:rPr>
                <w:rFonts w:ascii="ＭＳ 明朝" w:eastAsia="ＭＳ 明朝" w:hAnsi="ＭＳ 明朝"/>
                <w:color w:val="000000" w:themeColor="text1"/>
                <w:szCs w:val="21"/>
              </w:rPr>
            </w:pPr>
          </w:p>
        </w:tc>
        <w:tc>
          <w:tcPr>
            <w:tcW w:w="247" w:type="pct"/>
            <w:vMerge w:val="restart"/>
            <w:textDirection w:val="tbRlV"/>
          </w:tcPr>
          <w:p w14:paraId="17844295" w14:textId="0DAFEB80" w:rsidR="003054B6" w:rsidRPr="00FB15E4" w:rsidRDefault="003054B6" w:rsidP="003054B6">
            <w:pPr>
              <w:snapToGrid w:val="0"/>
              <w:jc w:val="center"/>
              <w:rPr>
                <w:rFonts w:ascii="ＭＳ 明朝" w:hAnsi="ＭＳ 明朝"/>
                <w:color w:val="000000" w:themeColor="text1"/>
                <w:szCs w:val="21"/>
              </w:rPr>
            </w:pPr>
            <w:r w:rsidRPr="003054B6">
              <w:rPr>
                <w:rFonts w:ascii="BIZ UDPゴシック" w:eastAsia="BIZ UDPゴシック" w:hAnsi="BIZ UDPゴシック" w:hint="eastAsia"/>
                <w:color w:val="000000" w:themeColor="text1"/>
                <w:spacing w:val="39"/>
                <w:kern w:val="0"/>
                <w:szCs w:val="21"/>
                <w:fitText w:val="4830" w:id="-970796288"/>
              </w:rPr>
              <w:t>認定社会福祉士／認定上級社会福祉</w:t>
            </w:r>
            <w:r w:rsidRPr="003054B6">
              <w:rPr>
                <w:rFonts w:ascii="BIZ UDPゴシック" w:eastAsia="BIZ UDPゴシック" w:hAnsi="BIZ UDPゴシック" w:hint="eastAsia"/>
                <w:color w:val="000000" w:themeColor="text1"/>
                <w:spacing w:val="6"/>
                <w:kern w:val="0"/>
                <w:szCs w:val="21"/>
                <w:fitText w:val="4830" w:id="-970796288"/>
              </w:rPr>
              <w:t>士</w:t>
            </w:r>
          </w:p>
        </w:tc>
      </w:tr>
      <w:tr w:rsidR="003054B6" w:rsidRPr="00FB15E4" w14:paraId="1A6FB98B" w14:textId="47FB18D5" w:rsidTr="004D0F27">
        <w:trPr>
          <w:trHeight w:val="1141"/>
        </w:trPr>
        <w:tc>
          <w:tcPr>
            <w:tcW w:w="1459" w:type="pct"/>
            <w:tcMar>
              <w:top w:w="28" w:type="dxa"/>
              <w:left w:w="57" w:type="dxa"/>
              <w:bottom w:w="28" w:type="dxa"/>
              <w:right w:w="57" w:type="dxa"/>
            </w:tcMar>
          </w:tcPr>
          <w:p w14:paraId="280E4DD6" w14:textId="2DEB6E36" w:rsidR="003054B6" w:rsidRPr="00FB15E4" w:rsidRDefault="003054B6" w:rsidP="003054B6">
            <w:pPr>
              <w:snapToGrid w:val="0"/>
              <w:ind w:left="210" w:hangingChars="100" w:hanging="21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に基づくアセスメント</w:t>
            </w:r>
          </w:p>
        </w:tc>
        <w:tc>
          <w:tcPr>
            <w:tcW w:w="3294" w:type="pct"/>
            <w:tcMar>
              <w:top w:w="28" w:type="dxa"/>
              <w:left w:w="57" w:type="dxa"/>
              <w:bottom w:w="28" w:type="dxa"/>
              <w:right w:w="57" w:type="dxa"/>
            </w:tcMar>
          </w:tcPr>
          <w:p w14:paraId="47CCE4BB" w14:textId="77777777" w:rsidR="003054B6" w:rsidRPr="00FB15E4" w:rsidRDefault="003054B6" w:rsidP="003054B6">
            <w:pPr>
              <w:snapToGrid w:val="0"/>
              <w:rPr>
                <w:rFonts w:ascii="ＭＳ 明朝" w:eastAsia="ＭＳ 明朝" w:hAnsi="ＭＳ 明朝"/>
                <w:color w:val="000000" w:themeColor="text1"/>
                <w:szCs w:val="21"/>
              </w:rPr>
            </w:pPr>
          </w:p>
        </w:tc>
        <w:tc>
          <w:tcPr>
            <w:tcW w:w="247" w:type="pct"/>
            <w:vMerge/>
          </w:tcPr>
          <w:p w14:paraId="06F480E5" w14:textId="77777777" w:rsidR="003054B6" w:rsidRPr="00FB15E4" w:rsidRDefault="003054B6" w:rsidP="003054B6">
            <w:pPr>
              <w:snapToGrid w:val="0"/>
              <w:rPr>
                <w:rFonts w:ascii="ＭＳ 明朝" w:hAnsi="ＭＳ 明朝"/>
                <w:color w:val="000000" w:themeColor="text1"/>
                <w:szCs w:val="21"/>
              </w:rPr>
            </w:pPr>
          </w:p>
        </w:tc>
      </w:tr>
      <w:tr w:rsidR="003054B6" w:rsidRPr="00FB15E4" w14:paraId="4E1ABE85" w14:textId="6D0178AD" w:rsidTr="00E65966">
        <w:trPr>
          <w:trHeight w:val="329"/>
        </w:trPr>
        <w:tc>
          <w:tcPr>
            <w:tcW w:w="1459" w:type="pct"/>
            <w:tcMar>
              <w:top w:w="28" w:type="dxa"/>
              <w:left w:w="57" w:type="dxa"/>
              <w:bottom w:w="28" w:type="dxa"/>
              <w:right w:w="57" w:type="dxa"/>
            </w:tcMar>
          </w:tcPr>
          <w:p w14:paraId="799E5291" w14:textId="77777777" w:rsidR="003054B6" w:rsidRPr="00FB15E4" w:rsidRDefault="003054B6" w:rsidP="003054B6">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3</w:t>
            </w:r>
            <w:r w:rsidRPr="00FB15E4">
              <w:rPr>
                <w:rFonts w:ascii="ＭＳ 明朝" w:eastAsia="ＭＳ 明朝" w:hAnsi="ＭＳ 明朝" w:hint="eastAsia"/>
                <w:color w:val="000000" w:themeColor="text1"/>
              </w:rPr>
              <w:t xml:space="preserve"> アセスメントに基づく目標設定と計画立案</w:t>
            </w:r>
          </w:p>
          <w:p w14:paraId="49D2791D" w14:textId="77777777" w:rsidR="003054B6" w:rsidRPr="00224C8F" w:rsidRDefault="003054B6" w:rsidP="003054B6">
            <w:pPr>
              <w:snapToGrid w:val="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(ア)</w:t>
            </w:r>
            <w:r w:rsidRPr="00224C8F">
              <w:rPr>
                <w:rFonts w:ascii="ＭＳ 明朝" w:eastAsia="ＭＳ 明朝" w:hAnsi="ＭＳ 明朝" w:hint="eastAsia"/>
                <w:color w:val="000000" w:themeColor="text1"/>
                <w:sz w:val="18"/>
              </w:rPr>
              <w:t>社会サービス</w:t>
            </w:r>
            <w:r w:rsidRPr="00224C8F">
              <w:rPr>
                <w:rFonts w:ascii="ＭＳ 明朝" w:eastAsia="ＭＳ 明朝" w:hAnsi="ＭＳ 明朝" w:hint="eastAsia"/>
                <w:color w:val="000000" w:themeColor="text1"/>
                <w:sz w:val="18"/>
                <w:vertAlign w:val="superscript"/>
              </w:rPr>
              <w:t>注２</w:t>
            </w:r>
            <w:r w:rsidRPr="00224C8F">
              <w:rPr>
                <w:rFonts w:ascii="ＭＳ 明朝" w:eastAsia="ＭＳ 明朝" w:hAnsi="ＭＳ 明朝" w:hint="eastAsia"/>
                <w:color w:val="000000" w:themeColor="text1"/>
                <w:sz w:val="18"/>
              </w:rPr>
              <w:t>の活用支援</w:t>
            </w:r>
            <w:r w:rsidRPr="00224C8F">
              <w:rPr>
                <w:rFonts w:ascii="ＭＳ 明朝" w:eastAsia="ＭＳ 明朝" w:hAnsi="ＭＳ 明朝" w:hint="eastAsia"/>
                <w:color w:val="000000" w:themeColor="text1"/>
                <w:sz w:val="18"/>
                <w:vertAlign w:val="superscript"/>
              </w:rPr>
              <w:t>注３</w:t>
            </w:r>
          </w:p>
          <w:p w14:paraId="2A7D31DE"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理論・モデル・アプローチ</w:t>
            </w:r>
            <w:r w:rsidRPr="00FB15E4">
              <w:rPr>
                <w:rFonts w:ascii="ＭＳ 明朝" w:eastAsia="ＭＳ 明朝" w:hAnsi="ＭＳ 明朝" w:hint="eastAsia"/>
                <w:color w:val="000000" w:themeColor="text1"/>
                <w:sz w:val="18"/>
                <w:vertAlign w:val="superscript"/>
              </w:rPr>
              <w:t>注４</w:t>
            </w:r>
            <w:r w:rsidRPr="00FB15E4">
              <w:rPr>
                <w:rFonts w:ascii="ＭＳ 明朝" w:eastAsia="ＭＳ 明朝" w:hAnsi="ＭＳ 明朝" w:hint="eastAsia"/>
                <w:color w:val="000000" w:themeColor="text1"/>
                <w:sz w:val="18"/>
              </w:rPr>
              <w:t>に基づく心理的サポート、認知および行動変容にむけての支援</w:t>
            </w:r>
          </w:p>
          <w:p w14:paraId="1FEECD72"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グループを活用した援助（グループワーク、自助グループなど）</w:t>
            </w:r>
          </w:p>
          <w:p w14:paraId="274C3FF2"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家族支援（心理的サポート、レスパイトサービス、家族心理教育、家族療法など）</w:t>
            </w:r>
          </w:p>
          <w:p w14:paraId="333DDCDD"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z w:val="18"/>
              </w:rPr>
              <w:t>ソーシャルサポートネットワーク</w:t>
            </w:r>
            <w:r w:rsidRPr="00FB15E4">
              <w:rPr>
                <w:rFonts w:ascii="ＭＳ 明朝" w:eastAsia="ＭＳ 明朝" w:hAnsi="ＭＳ 明朝" w:hint="eastAsia"/>
                <w:color w:val="000000" w:themeColor="text1"/>
                <w:sz w:val="18"/>
                <w:vertAlign w:val="superscript"/>
              </w:rPr>
              <w:t>注５</w:t>
            </w:r>
            <w:r w:rsidRPr="00FB15E4">
              <w:rPr>
                <w:rFonts w:ascii="ＭＳ 明朝" w:eastAsia="ＭＳ 明朝" w:hAnsi="ＭＳ 明朝" w:hint="eastAsia"/>
                <w:color w:val="000000" w:themeColor="text1"/>
                <w:sz w:val="18"/>
              </w:rPr>
              <w:t>の構築</w:t>
            </w:r>
          </w:p>
          <w:p w14:paraId="674EDBBB"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ケース・アドボカシー（利用者の代弁・権利擁護）</w:t>
            </w:r>
          </w:p>
          <w:p w14:paraId="1BC10262" w14:textId="57507FC8" w:rsidR="003054B6" w:rsidRPr="00FB15E4" w:rsidRDefault="003054B6" w:rsidP="003054B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倫理的ジレンマへの対応</w:t>
            </w:r>
          </w:p>
        </w:tc>
        <w:tc>
          <w:tcPr>
            <w:tcW w:w="3294" w:type="pct"/>
            <w:tcMar>
              <w:top w:w="28" w:type="dxa"/>
              <w:left w:w="57" w:type="dxa"/>
              <w:bottom w:w="28" w:type="dxa"/>
              <w:right w:w="57" w:type="dxa"/>
            </w:tcMar>
          </w:tcPr>
          <w:p w14:paraId="56852CF6" w14:textId="77777777" w:rsidR="003054B6" w:rsidRPr="00FB15E4" w:rsidRDefault="003054B6" w:rsidP="003054B6">
            <w:pPr>
              <w:snapToGrid w:val="0"/>
              <w:ind w:left="210" w:hangingChars="100" w:hanging="210"/>
              <w:rPr>
                <w:rFonts w:ascii="ＭＳ 明朝" w:eastAsia="ＭＳ 明朝" w:hAnsi="ＭＳ 明朝"/>
                <w:color w:val="000000" w:themeColor="text1"/>
                <w:szCs w:val="21"/>
              </w:rPr>
            </w:pPr>
          </w:p>
        </w:tc>
        <w:tc>
          <w:tcPr>
            <w:tcW w:w="247" w:type="pct"/>
            <w:vMerge/>
          </w:tcPr>
          <w:p w14:paraId="6C7F7A7C" w14:textId="77777777" w:rsidR="003054B6" w:rsidRPr="00FB15E4" w:rsidRDefault="003054B6" w:rsidP="003054B6">
            <w:pPr>
              <w:snapToGrid w:val="0"/>
              <w:ind w:left="210" w:hangingChars="100" w:hanging="210"/>
              <w:rPr>
                <w:rFonts w:ascii="ＭＳ 明朝" w:hAnsi="ＭＳ 明朝"/>
                <w:color w:val="000000" w:themeColor="text1"/>
                <w:szCs w:val="21"/>
              </w:rPr>
            </w:pPr>
          </w:p>
        </w:tc>
      </w:tr>
      <w:tr w:rsidR="003054B6" w:rsidRPr="00FB15E4" w14:paraId="5B667240" w14:textId="718AC7C7" w:rsidTr="004D0F27">
        <w:trPr>
          <w:trHeight w:val="1171"/>
        </w:trPr>
        <w:tc>
          <w:tcPr>
            <w:tcW w:w="1459" w:type="pct"/>
            <w:tcMar>
              <w:top w:w="28" w:type="dxa"/>
              <w:left w:w="57" w:type="dxa"/>
              <w:bottom w:w="28" w:type="dxa"/>
              <w:right w:w="57" w:type="dxa"/>
            </w:tcMar>
          </w:tcPr>
          <w:p w14:paraId="730BD665" w14:textId="11ED9985" w:rsidR="003054B6" w:rsidRPr="00FB15E4" w:rsidRDefault="003054B6" w:rsidP="003054B6">
            <w:pPr>
              <w:snapToGrid w:val="0"/>
              <w:rPr>
                <w:rFonts w:ascii="ＭＳ 明朝" w:eastAsia="ＭＳ 明朝" w:hAnsi="ＭＳ 明朝"/>
                <w:color w:val="000000" w:themeColor="text1"/>
                <w:sz w:val="18"/>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サービス調整会議・ケースカンファレンス等による検討及び調整並びにコーディネーション</w:t>
            </w:r>
          </w:p>
        </w:tc>
        <w:tc>
          <w:tcPr>
            <w:tcW w:w="3294" w:type="pct"/>
            <w:tcMar>
              <w:top w:w="28" w:type="dxa"/>
              <w:left w:w="57" w:type="dxa"/>
              <w:bottom w:w="28" w:type="dxa"/>
              <w:right w:w="57" w:type="dxa"/>
            </w:tcMar>
          </w:tcPr>
          <w:p w14:paraId="282CD7FB" w14:textId="77777777" w:rsidR="003054B6" w:rsidRPr="00FB15E4" w:rsidRDefault="003054B6" w:rsidP="003054B6">
            <w:pPr>
              <w:snapToGrid w:val="0"/>
              <w:rPr>
                <w:rFonts w:ascii="ＭＳ 明朝" w:eastAsia="ＭＳ 明朝" w:hAnsi="ＭＳ 明朝"/>
                <w:color w:val="000000" w:themeColor="text1"/>
                <w:szCs w:val="21"/>
              </w:rPr>
            </w:pPr>
          </w:p>
        </w:tc>
        <w:tc>
          <w:tcPr>
            <w:tcW w:w="247" w:type="pct"/>
            <w:vMerge/>
          </w:tcPr>
          <w:p w14:paraId="741F0A50" w14:textId="77777777" w:rsidR="003054B6" w:rsidRPr="00FB15E4" w:rsidRDefault="003054B6" w:rsidP="003054B6">
            <w:pPr>
              <w:snapToGrid w:val="0"/>
              <w:rPr>
                <w:rFonts w:ascii="ＭＳ 明朝" w:hAnsi="ＭＳ 明朝"/>
                <w:color w:val="000000" w:themeColor="text1"/>
                <w:szCs w:val="21"/>
              </w:rPr>
            </w:pPr>
          </w:p>
        </w:tc>
      </w:tr>
      <w:tr w:rsidR="003054B6" w:rsidRPr="00FB15E4" w14:paraId="2B42BC4E" w14:textId="65DB83FD" w:rsidTr="00E65966">
        <w:trPr>
          <w:trHeight w:val="1361"/>
        </w:trPr>
        <w:tc>
          <w:tcPr>
            <w:tcW w:w="1459" w:type="pct"/>
            <w:tcMar>
              <w:top w:w="28" w:type="dxa"/>
              <w:left w:w="57" w:type="dxa"/>
              <w:bottom w:w="28" w:type="dxa"/>
              <w:right w:w="57" w:type="dxa"/>
            </w:tcMar>
          </w:tcPr>
          <w:p w14:paraId="71EF611B" w14:textId="77777777" w:rsidR="003054B6" w:rsidRPr="00FB15E4" w:rsidRDefault="003054B6" w:rsidP="003054B6">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5</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計画に基づく介入の実施とモニタリング</w:t>
            </w:r>
          </w:p>
          <w:p w14:paraId="076D3E13" w14:textId="77777777" w:rsidR="003054B6" w:rsidRPr="00FB15E4" w:rsidRDefault="003054B6" w:rsidP="003054B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介入の実施とその記録</w:t>
            </w:r>
          </w:p>
          <w:p w14:paraId="6DCFEFBE" w14:textId="04F31CB9"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294" w:type="pct"/>
            <w:tcMar>
              <w:top w:w="28" w:type="dxa"/>
              <w:left w:w="57" w:type="dxa"/>
              <w:bottom w:w="28" w:type="dxa"/>
              <w:right w:w="57" w:type="dxa"/>
            </w:tcMar>
          </w:tcPr>
          <w:p w14:paraId="5D2D3B24" w14:textId="77777777" w:rsidR="003054B6" w:rsidRPr="00FB15E4" w:rsidRDefault="003054B6" w:rsidP="003054B6">
            <w:pPr>
              <w:snapToGrid w:val="0"/>
              <w:rPr>
                <w:rFonts w:ascii="ＭＳ 明朝" w:eastAsia="ＭＳ 明朝" w:hAnsi="ＭＳ 明朝"/>
                <w:color w:val="000000" w:themeColor="text1"/>
                <w:szCs w:val="21"/>
              </w:rPr>
            </w:pPr>
          </w:p>
        </w:tc>
        <w:tc>
          <w:tcPr>
            <w:tcW w:w="247" w:type="pct"/>
            <w:vMerge/>
          </w:tcPr>
          <w:p w14:paraId="31637487" w14:textId="77777777" w:rsidR="003054B6" w:rsidRPr="00FB15E4" w:rsidRDefault="003054B6" w:rsidP="003054B6">
            <w:pPr>
              <w:snapToGrid w:val="0"/>
              <w:rPr>
                <w:rFonts w:ascii="ＭＳ 明朝" w:hAnsi="ＭＳ 明朝"/>
                <w:color w:val="000000" w:themeColor="text1"/>
                <w:szCs w:val="21"/>
              </w:rPr>
            </w:pPr>
          </w:p>
        </w:tc>
      </w:tr>
      <w:tr w:rsidR="003054B6" w:rsidRPr="00FB15E4" w14:paraId="014C1201" w14:textId="4F7A1CEF" w:rsidTr="004D0F27">
        <w:trPr>
          <w:trHeight w:val="1853"/>
        </w:trPr>
        <w:tc>
          <w:tcPr>
            <w:tcW w:w="1459" w:type="pct"/>
            <w:tcMar>
              <w:top w:w="28" w:type="dxa"/>
              <w:left w:w="57" w:type="dxa"/>
              <w:bottom w:w="28" w:type="dxa"/>
              <w:right w:w="57" w:type="dxa"/>
            </w:tcMar>
          </w:tcPr>
          <w:p w14:paraId="3A93ACF2" w14:textId="77777777" w:rsidR="003054B6" w:rsidRPr="00FB15E4" w:rsidRDefault="003054B6" w:rsidP="003054B6">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相談援助の終結に係わる業務</w:t>
            </w:r>
          </w:p>
          <w:p w14:paraId="4E5E9B8D"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ケースカンファレンス等での検討</w:t>
            </w:r>
          </w:p>
          <w:p w14:paraId="1E824FAF"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793F5F66" w14:textId="0837AFCA" w:rsidR="003054B6" w:rsidRPr="00FB15E4" w:rsidRDefault="003054B6" w:rsidP="003054B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介入の結果についての評価等</w:t>
            </w:r>
          </w:p>
        </w:tc>
        <w:tc>
          <w:tcPr>
            <w:tcW w:w="3294" w:type="pct"/>
            <w:tcMar>
              <w:top w:w="28" w:type="dxa"/>
              <w:left w:w="57" w:type="dxa"/>
              <w:bottom w:w="28" w:type="dxa"/>
              <w:right w:w="57" w:type="dxa"/>
            </w:tcMar>
          </w:tcPr>
          <w:p w14:paraId="0F3BB99A" w14:textId="77777777" w:rsidR="003054B6" w:rsidRPr="00FB15E4" w:rsidRDefault="003054B6" w:rsidP="003054B6">
            <w:pPr>
              <w:snapToGrid w:val="0"/>
              <w:rPr>
                <w:rFonts w:ascii="ＭＳ 明朝" w:eastAsia="ＭＳ 明朝" w:hAnsi="ＭＳ 明朝"/>
                <w:color w:val="000000" w:themeColor="text1"/>
                <w:szCs w:val="21"/>
              </w:rPr>
            </w:pPr>
          </w:p>
        </w:tc>
        <w:tc>
          <w:tcPr>
            <w:tcW w:w="247" w:type="pct"/>
            <w:vMerge/>
          </w:tcPr>
          <w:p w14:paraId="1AB4D804" w14:textId="77777777" w:rsidR="003054B6" w:rsidRPr="00FB15E4" w:rsidRDefault="003054B6" w:rsidP="003054B6">
            <w:pPr>
              <w:snapToGrid w:val="0"/>
              <w:rPr>
                <w:rFonts w:ascii="ＭＳ 明朝" w:hAnsi="ＭＳ 明朝"/>
                <w:color w:val="000000" w:themeColor="text1"/>
                <w:szCs w:val="21"/>
              </w:rPr>
            </w:pPr>
          </w:p>
        </w:tc>
      </w:tr>
      <w:tr w:rsidR="003054B6" w:rsidRPr="00FB15E4" w14:paraId="73A49A2E" w14:textId="26CFC71B" w:rsidTr="003054B6">
        <w:trPr>
          <w:trHeight w:val="79"/>
        </w:trPr>
        <w:tc>
          <w:tcPr>
            <w:tcW w:w="4753" w:type="pct"/>
            <w:gridSpan w:val="2"/>
            <w:tcMar>
              <w:top w:w="28" w:type="dxa"/>
              <w:left w:w="57" w:type="dxa"/>
              <w:bottom w:w="28" w:type="dxa"/>
              <w:right w:w="57" w:type="dxa"/>
            </w:tcMar>
          </w:tcPr>
          <w:p w14:paraId="5E5B67A9" w14:textId="044496CC" w:rsidR="003054B6" w:rsidRPr="00FB15E4" w:rsidRDefault="00E65966" w:rsidP="00FF6285">
            <w:pPr>
              <w:snapToGrid w:val="0"/>
              <w:ind w:right="75"/>
              <w:jc w:val="right"/>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sidRPr="00FB15E4">
              <w:rPr>
                <w:rFonts w:ascii="ＭＳ 明朝" w:eastAsia="ＭＳ 明朝" w:hAnsi="ＭＳ 明朝" w:hint="eastAsia"/>
                <w:color w:val="000000" w:themeColor="text1"/>
              </w:rPr>
              <w:t>個別レベルの字数：（</w:t>
            </w:r>
            <w:r>
              <w:rPr>
                <w:rFonts w:ascii="ＭＳ 明朝" w:eastAsia="ＭＳ 明朝" w:hAnsi="ＭＳ 明朝" w:hint="eastAsia"/>
                <w:color w:val="000000" w:themeColor="text1"/>
              </w:rPr>
              <w:t xml:space="preserve">　　　　　）字</w:t>
            </w:r>
          </w:p>
        </w:tc>
        <w:tc>
          <w:tcPr>
            <w:tcW w:w="247" w:type="pct"/>
            <w:vMerge/>
          </w:tcPr>
          <w:p w14:paraId="0C160C63" w14:textId="77777777" w:rsidR="003054B6" w:rsidRPr="00FB15E4" w:rsidRDefault="003054B6" w:rsidP="00FF6285">
            <w:pPr>
              <w:snapToGrid w:val="0"/>
              <w:ind w:right="75"/>
              <w:jc w:val="right"/>
              <w:rPr>
                <w:rFonts w:ascii="ＭＳ 明朝" w:hAnsi="ＭＳ 明朝"/>
                <w:color w:val="000000" w:themeColor="text1"/>
              </w:rPr>
            </w:pPr>
          </w:p>
        </w:tc>
      </w:tr>
    </w:tbl>
    <w:p w14:paraId="0CBBCF93" w14:textId="77777777" w:rsidR="00FF0BE2" w:rsidRPr="00FB15E4" w:rsidRDefault="00FF0BE2" w:rsidP="004D0F27">
      <w:pPr>
        <w:snapToGrid w:val="0"/>
        <w:spacing w:line="200" w:lineRule="exact"/>
        <w:ind w:leftChars="-100" w:left="-200"/>
        <w:jc w:val="left"/>
        <w:rPr>
          <w:color w:val="000000" w:themeColor="text1"/>
          <w:sz w:val="18"/>
          <w:szCs w:val="21"/>
        </w:rPr>
      </w:pPr>
      <w:r w:rsidRPr="00FB15E4">
        <w:rPr>
          <w:rFonts w:hint="eastAsia"/>
          <w:color w:val="000000" w:themeColor="text1"/>
          <w:sz w:val="18"/>
          <w:szCs w:val="21"/>
        </w:rPr>
        <w:t>注１　例）生物・心理・社会的モデル、生態学的モデル、システム理論</w:t>
      </w:r>
    </w:p>
    <w:p w14:paraId="1C16ED6E" w14:textId="77777777" w:rsidR="00FF0BE2" w:rsidRPr="00FB15E4" w:rsidRDefault="00FF0BE2" w:rsidP="004D0F27">
      <w:pPr>
        <w:snapToGrid w:val="0"/>
        <w:spacing w:line="200" w:lineRule="exact"/>
        <w:ind w:leftChars="-100" w:left="-200"/>
        <w:jc w:val="left"/>
        <w:rPr>
          <w:color w:val="000000" w:themeColor="text1"/>
          <w:sz w:val="18"/>
          <w:szCs w:val="22"/>
        </w:rPr>
      </w:pPr>
      <w:r w:rsidRPr="00FB15E4">
        <w:rPr>
          <w:rFonts w:hint="eastAsia"/>
          <w:color w:val="000000" w:themeColor="text1"/>
          <w:sz w:val="18"/>
          <w:szCs w:val="22"/>
        </w:rPr>
        <w:t>注２　保健、医療、福祉、教育、司法、就労支援などフォーマルな社会資源</w:t>
      </w:r>
    </w:p>
    <w:p w14:paraId="369F6330" w14:textId="77777777" w:rsidR="00FF0BE2" w:rsidRPr="00FB15E4" w:rsidRDefault="00FF0BE2" w:rsidP="004D0F27">
      <w:pPr>
        <w:snapToGrid w:val="0"/>
        <w:spacing w:line="200" w:lineRule="exact"/>
        <w:ind w:leftChars="-100" w:left="-200"/>
        <w:jc w:val="left"/>
        <w:rPr>
          <w:color w:val="000000" w:themeColor="text1"/>
          <w:sz w:val="18"/>
          <w:szCs w:val="22"/>
        </w:rPr>
      </w:pPr>
      <w:r w:rsidRPr="00FB15E4">
        <w:rPr>
          <w:rFonts w:hint="eastAsia"/>
          <w:color w:val="000000" w:themeColor="text1"/>
          <w:sz w:val="18"/>
          <w:szCs w:val="21"/>
        </w:rPr>
        <w:t>注３　仲介、調整、調停、提供、ケアマネジメントなど</w:t>
      </w:r>
    </w:p>
    <w:p w14:paraId="1BACF431" w14:textId="77777777" w:rsidR="00FF0BE2" w:rsidRPr="00FB15E4" w:rsidRDefault="00FF0BE2" w:rsidP="004D0F27">
      <w:pPr>
        <w:snapToGrid w:val="0"/>
        <w:spacing w:line="200" w:lineRule="exact"/>
        <w:ind w:leftChars="-100" w:left="-200" w:rightChars="-150" w:right="-300"/>
        <w:jc w:val="left"/>
        <w:rPr>
          <w:color w:val="000000" w:themeColor="text1"/>
          <w:spacing w:val="-2"/>
          <w:sz w:val="18"/>
          <w:szCs w:val="22"/>
        </w:rPr>
      </w:pPr>
      <w:r w:rsidRPr="00FB15E4">
        <w:rPr>
          <w:rFonts w:hint="eastAsia"/>
          <w:color w:val="000000" w:themeColor="text1"/>
          <w:sz w:val="18"/>
          <w:szCs w:val="22"/>
        </w:rPr>
        <w:t xml:space="preserve">注４　</w:t>
      </w:r>
      <w:r w:rsidRPr="00FB15E4">
        <w:rPr>
          <w:rFonts w:hint="eastAsia"/>
          <w:color w:val="000000" w:themeColor="text1"/>
          <w:spacing w:val="-2"/>
          <w:sz w:val="18"/>
          <w:szCs w:val="22"/>
        </w:rPr>
        <w:t>例）行動（学習）理論、認知理論、認知行動理論、システム理論、心理社会的アプローチ、機能的アプローチ、問題解決アプローチ、クライエント</w:t>
      </w:r>
      <w:r w:rsidRPr="00FB15E4">
        <w:rPr>
          <w:rFonts w:hint="eastAsia"/>
          <w:color w:val="000000" w:themeColor="text1"/>
          <w:spacing w:val="-2"/>
          <w:sz w:val="18"/>
          <w:szCs w:val="22"/>
        </w:rPr>
        <w:t>(</w:t>
      </w:r>
      <w:r w:rsidRPr="00FB15E4">
        <w:rPr>
          <w:rFonts w:hint="eastAsia"/>
          <w:color w:val="000000" w:themeColor="text1"/>
          <w:spacing w:val="-2"/>
          <w:sz w:val="18"/>
          <w:szCs w:val="22"/>
        </w:rPr>
        <w:t>パーソン</w:t>
      </w:r>
      <w:r w:rsidRPr="00FB15E4">
        <w:rPr>
          <w:rFonts w:hint="eastAsia"/>
          <w:color w:val="000000" w:themeColor="text1"/>
          <w:spacing w:val="-2"/>
          <w:sz w:val="18"/>
          <w:szCs w:val="22"/>
        </w:rPr>
        <w:t>)</w:t>
      </w:r>
      <w:r w:rsidRPr="00FB15E4">
        <w:rPr>
          <w:rFonts w:hint="eastAsia"/>
          <w:color w:val="000000" w:themeColor="text1"/>
          <w:spacing w:val="-2"/>
          <w:sz w:val="18"/>
          <w:szCs w:val="22"/>
        </w:rPr>
        <w:t>・センタード・アプローチ、課題中心アプローチ、危機介入モデルなど</w:t>
      </w:r>
    </w:p>
    <w:p w14:paraId="659CFE2C" w14:textId="7B213EFD" w:rsidR="00FF0BE2" w:rsidRPr="004D0F27" w:rsidRDefault="00FF0BE2" w:rsidP="004D0F27">
      <w:pPr>
        <w:spacing w:line="200" w:lineRule="exact"/>
        <w:ind w:leftChars="-100" w:left="-200" w:rightChars="-100" w:right="-200"/>
        <w:rPr>
          <w:color w:val="000000" w:themeColor="text1"/>
          <w:sz w:val="21"/>
          <w:szCs w:val="24"/>
        </w:rPr>
        <w:sectPr w:rsidR="00FF0BE2" w:rsidRPr="004D0F27" w:rsidSect="004D0F27">
          <w:type w:val="continuous"/>
          <w:pgSz w:w="11906" w:h="16838" w:code="9"/>
          <w:pgMar w:top="964" w:right="1134" w:bottom="992" w:left="1134" w:header="510" w:footer="284" w:gutter="0"/>
          <w:pgNumType w:fmt="numberInDash"/>
          <w:cols w:space="425"/>
          <w:docGrid w:type="linesAndChars" w:linePitch="274"/>
        </w:sectPr>
      </w:pPr>
      <w:r w:rsidRPr="00FB15E4">
        <w:rPr>
          <w:rFonts w:hint="eastAsia"/>
          <w:color w:val="000000" w:themeColor="text1"/>
          <w:sz w:val="18"/>
          <w:szCs w:val="21"/>
        </w:rPr>
        <w:t>注５　例）インフォーマルな社会資源の開発・調整（近隣住民・友人・大家・ボランティア・職場・学校・その他の関係者や団体への説明・協力依頼・支援）、施設・機関や他の専門職との連携・協働</w:t>
      </w:r>
    </w:p>
    <w:p w14:paraId="52CFD8DE" w14:textId="77777777" w:rsidR="00FF0BE2" w:rsidRPr="00FB15E4" w:rsidRDefault="00FF0BE2" w:rsidP="004D0F27">
      <w:pPr>
        <w:ind w:leftChars="-200" w:left="-400"/>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（２）組織レベルの活動</w:t>
      </w:r>
    </w:p>
    <w:tbl>
      <w:tblPr>
        <w:tblStyle w:val="33"/>
        <w:tblW w:w="5301" w:type="pct"/>
        <w:tblInd w:w="-289" w:type="dxa"/>
        <w:tblLook w:val="01E0" w:firstRow="1" w:lastRow="1" w:firstColumn="1" w:lastColumn="1" w:noHBand="0" w:noVBand="0"/>
      </w:tblPr>
      <w:tblGrid>
        <w:gridCol w:w="2989"/>
        <w:gridCol w:w="6715"/>
        <w:gridCol w:w="504"/>
      </w:tblGrid>
      <w:tr w:rsidR="00E65966" w:rsidRPr="00FB15E4" w14:paraId="5137D424" w14:textId="024E4DB9" w:rsidTr="00E65966">
        <w:trPr>
          <w:trHeight w:val="20"/>
          <w:tblHeader/>
        </w:trPr>
        <w:tc>
          <w:tcPr>
            <w:tcW w:w="1464" w:type="pct"/>
            <w:shd w:val="clear" w:color="auto" w:fill="D9D9D9"/>
            <w:tcMar>
              <w:top w:w="0" w:type="dxa"/>
              <w:left w:w="57" w:type="dxa"/>
              <w:bottom w:w="0" w:type="dxa"/>
              <w:right w:w="57" w:type="dxa"/>
            </w:tcMar>
          </w:tcPr>
          <w:p w14:paraId="0ABF924C" w14:textId="77777777" w:rsidR="00E65966" w:rsidRPr="00FB15E4" w:rsidRDefault="00E65966" w:rsidP="00FF0BE2">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89" w:type="pct"/>
            <w:shd w:val="clear" w:color="auto" w:fill="D9D9D9"/>
            <w:tcMar>
              <w:top w:w="0" w:type="dxa"/>
              <w:left w:w="57" w:type="dxa"/>
              <w:bottom w:w="0" w:type="dxa"/>
              <w:right w:w="57" w:type="dxa"/>
            </w:tcMar>
          </w:tcPr>
          <w:p w14:paraId="725C1252" w14:textId="77777777" w:rsidR="00E65966" w:rsidRPr="00FB15E4" w:rsidRDefault="00E65966" w:rsidP="00FF0BE2">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1108567A" w14:textId="77777777" w:rsidR="00E65966" w:rsidRPr="00FB15E4" w:rsidRDefault="00E65966" w:rsidP="00FF0BE2">
            <w:pPr>
              <w:snapToGrid w:val="0"/>
              <w:jc w:val="center"/>
              <w:rPr>
                <w:rFonts w:ascii="ＭＳ 明朝" w:hAnsi="ＭＳ 明朝"/>
                <w:color w:val="000000" w:themeColor="text1"/>
                <w:szCs w:val="21"/>
              </w:rPr>
            </w:pPr>
          </w:p>
        </w:tc>
      </w:tr>
      <w:tr w:rsidR="00E65966" w:rsidRPr="00FB15E4" w14:paraId="400ADF44" w14:textId="07EA3681" w:rsidTr="00E65966">
        <w:tblPrEx>
          <w:tblLook w:val="04A0" w:firstRow="1" w:lastRow="0" w:firstColumn="1" w:lastColumn="0" w:noHBand="0" w:noVBand="1"/>
        </w:tblPrEx>
        <w:trPr>
          <w:trHeight w:val="1814"/>
        </w:trPr>
        <w:tc>
          <w:tcPr>
            <w:tcW w:w="1464" w:type="pct"/>
            <w:tcMar>
              <w:top w:w="28" w:type="dxa"/>
              <w:left w:w="57" w:type="dxa"/>
              <w:bottom w:w="28" w:type="dxa"/>
              <w:right w:w="57" w:type="dxa"/>
            </w:tcMar>
          </w:tcPr>
          <w:p w14:paraId="6079EE04" w14:textId="77777777" w:rsidR="00E65966" w:rsidRPr="00FB15E4" w:rsidRDefault="00E65966" w:rsidP="00E65966">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w:t>
            </w:r>
            <w:r w:rsidRPr="004D0F27">
              <w:rPr>
                <w:rFonts w:ascii="ＭＳ 明朝" w:eastAsia="ＭＳ 明朝" w:hAnsi="ＭＳ 明朝" w:hint="eastAsia"/>
                <w:color w:val="000000" w:themeColor="text1"/>
                <w:spacing w:val="-6"/>
              </w:rPr>
              <w:t>組織の立ち上げや事業の開始あるいは継続に関わる業務</w:t>
            </w:r>
          </w:p>
          <w:p w14:paraId="40ACFD60" w14:textId="77777777"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組織や事業に関わる相談や依頼の受付、情報収集</w:t>
            </w:r>
          </w:p>
          <w:p w14:paraId="47811142" w14:textId="77777777" w:rsidR="00E65966" w:rsidRPr="00FB15E4" w:rsidRDefault="00E65966" w:rsidP="00E6596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会議等での方針決定への関与</w:t>
            </w:r>
          </w:p>
          <w:p w14:paraId="44819201" w14:textId="3D7FF275"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定款や契約書等の作成あるいは変更への関与</w:t>
            </w:r>
          </w:p>
        </w:tc>
        <w:tc>
          <w:tcPr>
            <w:tcW w:w="3289" w:type="pct"/>
            <w:tcMar>
              <w:top w:w="28" w:type="dxa"/>
              <w:left w:w="57" w:type="dxa"/>
              <w:bottom w:w="28" w:type="dxa"/>
              <w:right w:w="57" w:type="dxa"/>
            </w:tcMar>
          </w:tcPr>
          <w:p w14:paraId="39CB1C56" w14:textId="77777777" w:rsidR="00E65966" w:rsidRPr="00FB15E4" w:rsidRDefault="00E65966" w:rsidP="00E65966">
            <w:pPr>
              <w:snapToGrid w:val="0"/>
              <w:ind w:left="210" w:hangingChars="100" w:hanging="210"/>
              <w:rPr>
                <w:rFonts w:ascii="ＭＳ 明朝" w:eastAsia="ＭＳ 明朝" w:hAnsi="ＭＳ 明朝"/>
                <w:color w:val="000000" w:themeColor="text1"/>
              </w:rPr>
            </w:pPr>
          </w:p>
        </w:tc>
        <w:tc>
          <w:tcPr>
            <w:tcW w:w="247" w:type="pct"/>
            <w:vMerge w:val="restart"/>
            <w:textDirection w:val="tbRlV"/>
            <w:vAlign w:val="center"/>
          </w:tcPr>
          <w:p w14:paraId="3F39B57A" w14:textId="286ACDF7" w:rsidR="00E65966" w:rsidRPr="00FB15E4" w:rsidRDefault="00E65966" w:rsidP="00E65966">
            <w:pPr>
              <w:snapToGrid w:val="0"/>
              <w:ind w:left="113" w:right="113"/>
              <w:jc w:val="center"/>
              <w:rPr>
                <w:rFonts w:ascii="ＭＳ 明朝" w:hAnsi="ＭＳ 明朝"/>
                <w:color w:val="000000" w:themeColor="text1"/>
              </w:rPr>
            </w:pPr>
            <w:r w:rsidRPr="00E65966">
              <w:rPr>
                <w:rFonts w:ascii="BIZ UDPゴシック" w:eastAsia="BIZ UDPゴシック" w:hAnsi="BIZ UDPゴシック" w:hint="eastAsia"/>
                <w:color w:val="000000" w:themeColor="text1"/>
                <w:spacing w:val="39"/>
                <w:kern w:val="0"/>
                <w:szCs w:val="21"/>
                <w:fitText w:val="4830" w:id="-970796288"/>
              </w:rPr>
              <w:t>認定社会福祉士／認定上級社会福祉</w:t>
            </w:r>
            <w:r w:rsidRPr="00E65966">
              <w:rPr>
                <w:rFonts w:ascii="BIZ UDPゴシック" w:eastAsia="BIZ UDPゴシック" w:hAnsi="BIZ UDPゴシック" w:hint="eastAsia"/>
                <w:color w:val="000000" w:themeColor="text1"/>
                <w:spacing w:val="6"/>
                <w:kern w:val="0"/>
                <w:szCs w:val="21"/>
                <w:fitText w:val="4830" w:id="-970796288"/>
              </w:rPr>
              <w:t>士</w:t>
            </w:r>
          </w:p>
        </w:tc>
      </w:tr>
      <w:tr w:rsidR="00E65966" w:rsidRPr="00FB15E4" w14:paraId="04BE269A" w14:textId="23F3CF28" w:rsidTr="00DF0E0F">
        <w:tblPrEx>
          <w:tblLook w:val="04A0" w:firstRow="1" w:lastRow="0" w:firstColumn="1" w:lastColumn="0" w:noHBand="0" w:noVBand="1"/>
        </w:tblPrEx>
        <w:trPr>
          <w:trHeight w:val="1214"/>
        </w:trPr>
        <w:tc>
          <w:tcPr>
            <w:tcW w:w="1464" w:type="pct"/>
            <w:tcMar>
              <w:top w:w="28" w:type="dxa"/>
              <w:left w:w="57" w:type="dxa"/>
              <w:bottom w:w="28" w:type="dxa"/>
              <w:right w:w="57" w:type="dxa"/>
            </w:tcMar>
          </w:tcPr>
          <w:p w14:paraId="7C240D3D" w14:textId="469D68D2" w:rsidR="00E65966" w:rsidRPr="00FB15E4" w:rsidRDefault="00E65966" w:rsidP="00E65966">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に基づく組織のアセスメント</w:t>
            </w:r>
            <w:r w:rsidRPr="00FB15E4">
              <w:rPr>
                <w:rFonts w:ascii="ＭＳ 明朝" w:eastAsia="ＭＳ 明朝" w:hAnsi="ＭＳ 明朝" w:hint="eastAsia"/>
                <w:color w:val="000000" w:themeColor="text1"/>
                <w:vertAlign w:val="superscript"/>
              </w:rPr>
              <w:t>注２</w:t>
            </w:r>
          </w:p>
        </w:tc>
        <w:tc>
          <w:tcPr>
            <w:tcW w:w="3289" w:type="pct"/>
            <w:tcMar>
              <w:top w:w="28" w:type="dxa"/>
              <w:left w:w="57" w:type="dxa"/>
              <w:bottom w:w="28" w:type="dxa"/>
              <w:right w:w="57" w:type="dxa"/>
            </w:tcMar>
          </w:tcPr>
          <w:p w14:paraId="0E1CDFB0" w14:textId="77777777" w:rsidR="00E65966" w:rsidRPr="00DF0E0F" w:rsidRDefault="00E65966" w:rsidP="00E65966">
            <w:pPr>
              <w:snapToGrid w:val="0"/>
              <w:rPr>
                <w:rFonts w:ascii="ＭＳ 明朝" w:eastAsia="ＭＳ 明朝" w:hAnsi="ＭＳ 明朝"/>
                <w:color w:val="000000" w:themeColor="text1"/>
              </w:rPr>
            </w:pPr>
          </w:p>
        </w:tc>
        <w:tc>
          <w:tcPr>
            <w:tcW w:w="247" w:type="pct"/>
            <w:vMerge/>
          </w:tcPr>
          <w:p w14:paraId="5B5EF018" w14:textId="77777777" w:rsidR="00E65966" w:rsidRPr="00FB15E4" w:rsidRDefault="00E65966" w:rsidP="00E65966">
            <w:pPr>
              <w:snapToGrid w:val="0"/>
              <w:rPr>
                <w:rFonts w:ascii="ＭＳ 明朝" w:hAnsi="ＭＳ 明朝"/>
                <w:color w:val="000000" w:themeColor="text1"/>
              </w:rPr>
            </w:pPr>
          </w:p>
        </w:tc>
      </w:tr>
      <w:tr w:rsidR="00E65966" w:rsidRPr="00FB15E4" w14:paraId="5A24A21A" w14:textId="642DBC42" w:rsidTr="00E65966">
        <w:tblPrEx>
          <w:tblLook w:val="04A0" w:firstRow="1" w:lastRow="0" w:firstColumn="1" w:lastColumn="0" w:noHBand="0" w:noVBand="1"/>
        </w:tblPrEx>
        <w:trPr>
          <w:trHeight w:val="2608"/>
        </w:trPr>
        <w:tc>
          <w:tcPr>
            <w:tcW w:w="1464" w:type="pct"/>
            <w:tcMar>
              <w:top w:w="28" w:type="dxa"/>
              <w:left w:w="57" w:type="dxa"/>
              <w:bottom w:w="28" w:type="dxa"/>
              <w:right w:w="57" w:type="dxa"/>
            </w:tcMar>
          </w:tcPr>
          <w:p w14:paraId="4BF5C9D6" w14:textId="77777777" w:rsidR="00E65966" w:rsidRPr="00FB15E4" w:rsidRDefault="00E65966" w:rsidP="006A53DB">
            <w:pPr>
              <w:snapToGrid w:val="0"/>
              <w:spacing w:line="260" w:lineRule="exact"/>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3</w:t>
            </w:r>
            <w:r>
              <w:rPr>
                <w:rFonts w:ascii="Century" w:eastAsia="ＭＳ 明朝" w:hAnsi="Century" w:hint="eastAsia"/>
                <w:color w:val="000000" w:themeColor="text1"/>
              </w:rPr>
              <w:t xml:space="preserve"> </w:t>
            </w:r>
            <w:r w:rsidRPr="00FB15E4">
              <w:rPr>
                <w:rFonts w:ascii="ＭＳ 明朝" w:eastAsia="ＭＳ 明朝" w:hAnsi="ＭＳ 明朝" w:hint="eastAsia"/>
                <w:color w:val="000000" w:themeColor="text1"/>
              </w:rPr>
              <w:t>アセスメントに基づく目標設定と取り組みの企画（計画）</w:t>
            </w:r>
            <w:r w:rsidRPr="00FB15E4">
              <w:rPr>
                <w:rFonts w:ascii="ＭＳ 明朝" w:eastAsia="ＭＳ 明朝" w:hAnsi="ＭＳ 明朝" w:hint="eastAsia"/>
                <w:color w:val="000000" w:themeColor="text1"/>
                <w:vertAlign w:val="superscript"/>
              </w:rPr>
              <w:t>注３</w:t>
            </w:r>
          </w:p>
          <w:p w14:paraId="2F4CE6D8" w14:textId="77777777" w:rsidR="00E65966" w:rsidRPr="002910F1" w:rsidRDefault="00E65966" w:rsidP="006A53DB">
            <w:pPr>
              <w:snapToGrid w:val="0"/>
              <w:spacing w:line="220" w:lineRule="exact"/>
              <w:rPr>
                <w:rFonts w:ascii="ＭＳ 明朝" w:eastAsia="ＭＳ 明朝" w:hAnsi="ＭＳ 明朝"/>
                <w:color w:val="000000" w:themeColor="text1"/>
                <w:spacing w:val="-2"/>
                <w:sz w:val="18"/>
              </w:rPr>
            </w:pPr>
            <w:r w:rsidRPr="002910F1">
              <w:rPr>
                <w:rFonts w:ascii="ＭＳ 明朝" w:eastAsia="ＭＳ 明朝" w:hAnsi="ＭＳ 明朝" w:hint="eastAsia"/>
                <w:color w:val="000000" w:themeColor="text1"/>
                <w:spacing w:val="-2"/>
                <w:sz w:val="18"/>
              </w:rPr>
              <w:t>(ア)費用対効果を踏まえた事業計画</w:t>
            </w:r>
          </w:p>
          <w:p w14:paraId="3440A69D" w14:textId="77777777" w:rsidR="00E65966" w:rsidRPr="00FB15E4" w:rsidRDefault="00E65966" w:rsidP="006A53DB">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上記の事業に必要な職員の体制づくり（採用・役割分担）</w:t>
            </w:r>
          </w:p>
          <w:p w14:paraId="2F44AD14" w14:textId="77777777" w:rsidR="00E65966" w:rsidRPr="00FB15E4" w:rsidRDefault="00E65966" w:rsidP="006A53DB">
            <w:pPr>
              <w:snapToGrid w:val="0"/>
              <w:spacing w:line="220" w:lineRule="exac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法令遵守の取り組み</w:t>
            </w:r>
          </w:p>
          <w:p w14:paraId="78B09C26" w14:textId="77777777" w:rsidR="00E65966" w:rsidRPr="00FB15E4" w:rsidRDefault="00E65966" w:rsidP="006A53DB">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サービスの質の向上や業務効率向上のための取り組み</w:t>
            </w:r>
          </w:p>
          <w:p w14:paraId="2A634D60" w14:textId="77777777" w:rsidR="00E65966" w:rsidRPr="00FB15E4" w:rsidRDefault="00E65966" w:rsidP="006A53DB">
            <w:pPr>
              <w:snapToGrid w:val="0"/>
              <w:spacing w:line="220" w:lineRule="exact"/>
              <w:ind w:left="180" w:hangingChars="100" w:hanging="18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pacing w:val="-4"/>
                <w:sz w:val="18"/>
              </w:rPr>
              <w:t>利用者の安全対策（事故、感染症、災害時等）および緊急時の対応の仕組みの構築</w:t>
            </w:r>
          </w:p>
          <w:p w14:paraId="3E9C212F" w14:textId="77777777" w:rsidR="00E65966" w:rsidRPr="00FB15E4" w:rsidRDefault="00E65966" w:rsidP="006A53DB">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実習生や新人職員への助言・指導（管理・教育・支持）およびOJT</w:t>
            </w:r>
          </w:p>
          <w:p w14:paraId="06B1E297" w14:textId="77777777" w:rsidR="00E65966" w:rsidRPr="00FB15E4" w:rsidRDefault="00E65966" w:rsidP="006A53DB">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職員が自己研鑽に取り組める環境整備</w:t>
            </w:r>
          </w:p>
          <w:p w14:paraId="714E7E83" w14:textId="77777777" w:rsidR="00E65966" w:rsidRPr="00FB15E4" w:rsidRDefault="00E65966" w:rsidP="006A53DB">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(ク)</w:t>
            </w:r>
            <w:r w:rsidRPr="00FB15E4">
              <w:rPr>
                <w:rFonts w:ascii="ＭＳ 明朝" w:eastAsia="ＭＳ 明朝" w:hAnsi="ＭＳ 明朝" w:hint="eastAsia"/>
                <w:color w:val="000000" w:themeColor="text1"/>
                <w:sz w:val="18"/>
              </w:rPr>
              <w:t>ボランティア等の受け入れとその環境整備</w:t>
            </w:r>
          </w:p>
          <w:p w14:paraId="662433CA" w14:textId="6B58689D" w:rsidR="00E65966" w:rsidRPr="00FB15E4" w:rsidRDefault="00E65966" w:rsidP="006A53DB">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(ケ)</w:t>
            </w:r>
            <w:r w:rsidRPr="00FB15E4">
              <w:rPr>
                <w:rFonts w:ascii="ＭＳ 明朝" w:eastAsia="ＭＳ 明朝" w:hAnsi="ＭＳ 明朝" w:hint="eastAsia"/>
                <w:color w:val="000000" w:themeColor="text1"/>
                <w:sz w:val="18"/>
              </w:rPr>
              <w:t>組織機関、施設等が有する機能の地域還元</w:t>
            </w:r>
          </w:p>
        </w:tc>
        <w:tc>
          <w:tcPr>
            <w:tcW w:w="3289" w:type="pct"/>
            <w:tcMar>
              <w:top w:w="28" w:type="dxa"/>
              <w:left w:w="57" w:type="dxa"/>
              <w:bottom w:w="28" w:type="dxa"/>
              <w:right w:w="57" w:type="dxa"/>
            </w:tcMar>
          </w:tcPr>
          <w:p w14:paraId="15E3AB05" w14:textId="77777777" w:rsidR="00E65966" w:rsidRPr="00FB15E4" w:rsidRDefault="00E65966" w:rsidP="00E65966">
            <w:pPr>
              <w:snapToGrid w:val="0"/>
              <w:ind w:left="210" w:hangingChars="100" w:hanging="210"/>
              <w:rPr>
                <w:rFonts w:ascii="ＭＳ 明朝" w:eastAsia="ＭＳ 明朝" w:hAnsi="ＭＳ 明朝"/>
                <w:color w:val="000000" w:themeColor="text1"/>
              </w:rPr>
            </w:pPr>
          </w:p>
        </w:tc>
        <w:tc>
          <w:tcPr>
            <w:tcW w:w="247" w:type="pct"/>
            <w:vMerge/>
          </w:tcPr>
          <w:p w14:paraId="499C0D43" w14:textId="77777777" w:rsidR="00E65966" w:rsidRPr="00FB15E4" w:rsidRDefault="00E65966" w:rsidP="00E65966">
            <w:pPr>
              <w:snapToGrid w:val="0"/>
              <w:ind w:left="210" w:hangingChars="100" w:hanging="210"/>
              <w:rPr>
                <w:rFonts w:ascii="ＭＳ 明朝" w:hAnsi="ＭＳ 明朝"/>
                <w:color w:val="000000" w:themeColor="text1"/>
              </w:rPr>
            </w:pPr>
          </w:p>
        </w:tc>
      </w:tr>
      <w:tr w:rsidR="00E65966" w:rsidRPr="00FB15E4" w14:paraId="7AE5C9D8" w14:textId="02B5A2A7" w:rsidTr="00DF0E0F">
        <w:tblPrEx>
          <w:tblLook w:val="04A0" w:firstRow="1" w:lastRow="0" w:firstColumn="1" w:lastColumn="0" w:noHBand="0" w:noVBand="1"/>
        </w:tblPrEx>
        <w:trPr>
          <w:trHeight w:val="1114"/>
        </w:trPr>
        <w:tc>
          <w:tcPr>
            <w:tcW w:w="1464" w:type="pct"/>
            <w:tcMar>
              <w:top w:w="28" w:type="dxa"/>
              <w:left w:w="57" w:type="dxa"/>
              <w:bottom w:w="28" w:type="dxa"/>
              <w:right w:w="57" w:type="dxa"/>
            </w:tcMar>
          </w:tcPr>
          <w:p w14:paraId="4A6B9DA1" w14:textId="076036E1" w:rsidR="00E65966" w:rsidRPr="00FB15E4" w:rsidRDefault="00E65966" w:rsidP="00E65966">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組織内外での会議の企画・運営、職員間および関係部署や関係機関との合意形成および連携</w:t>
            </w:r>
            <w:r w:rsidRPr="00FB15E4">
              <w:rPr>
                <w:rFonts w:ascii="ＭＳ 明朝" w:eastAsia="ＭＳ 明朝" w:hAnsi="ＭＳ 明朝"/>
                <w:color w:val="000000" w:themeColor="text1"/>
              </w:rPr>
              <w:t xml:space="preserve"> </w:t>
            </w:r>
          </w:p>
        </w:tc>
        <w:tc>
          <w:tcPr>
            <w:tcW w:w="3289" w:type="pct"/>
            <w:tcMar>
              <w:top w:w="28" w:type="dxa"/>
              <w:left w:w="57" w:type="dxa"/>
              <w:bottom w:w="28" w:type="dxa"/>
              <w:right w:w="57" w:type="dxa"/>
            </w:tcMar>
          </w:tcPr>
          <w:p w14:paraId="1D8B0FB1" w14:textId="77777777" w:rsidR="00E65966" w:rsidRPr="00FB15E4" w:rsidRDefault="00E65966" w:rsidP="00E65966">
            <w:pPr>
              <w:snapToGrid w:val="0"/>
              <w:ind w:left="420" w:hangingChars="200" w:hanging="420"/>
              <w:rPr>
                <w:rFonts w:ascii="ＭＳ 明朝" w:eastAsia="ＭＳ 明朝" w:hAnsi="ＭＳ 明朝"/>
                <w:color w:val="000000" w:themeColor="text1"/>
              </w:rPr>
            </w:pPr>
          </w:p>
        </w:tc>
        <w:tc>
          <w:tcPr>
            <w:tcW w:w="247" w:type="pct"/>
            <w:vMerge/>
          </w:tcPr>
          <w:p w14:paraId="0D2D95F2" w14:textId="77777777" w:rsidR="00E65966" w:rsidRPr="00FB15E4" w:rsidRDefault="00E65966" w:rsidP="00E65966">
            <w:pPr>
              <w:snapToGrid w:val="0"/>
              <w:ind w:left="420" w:hangingChars="200" w:hanging="420"/>
              <w:rPr>
                <w:rFonts w:ascii="ＭＳ 明朝" w:hAnsi="ＭＳ 明朝"/>
                <w:color w:val="000000" w:themeColor="text1"/>
              </w:rPr>
            </w:pPr>
          </w:p>
        </w:tc>
      </w:tr>
      <w:tr w:rsidR="00E65966" w:rsidRPr="00FB15E4" w14:paraId="38BA8259" w14:textId="28DE1E03" w:rsidTr="00E65966">
        <w:tblPrEx>
          <w:tblLook w:val="04A0" w:firstRow="1" w:lastRow="0" w:firstColumn="1" w:lastColumn="0" w:noHBand="0" w:noVBand="1"/>
        </w:tblPrEx>
        <w:trPr>
          <w:trHeight w:val="907"/>
        </w:trPr>
        <w:tc>
          <w:tcPr>
            <w:tcW w:w="1464" w:type="pct"/>
            <w:tcMar>
              <w:top w:w="28" w:type="dxa"/>
              <w:left w:w="57" w:type="dxa"/>
              <w:bottom w:w="28" w:type="dxa"/>
              <w:right w:w="57" w:type="dxa"/>
            </w:tcMar>
          </w:tcPr>
          <w:p w14:paraId="79EC03C8" w14:textId="77777777" w:rsidR="00E65966" w:rsidRPr="00FB15E4" w:rsidRDefault="00E65966" w:rsidP="00E65966">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5</w:t>
            </w:r>
            <w:r w:rsidRPr="00FB15E4">
              <w:rPr>
                <w:rFonts w:ascii="ＭＳ 明朝" w:eastAsia="ＭＳ 明朝" w:hAnsi="ＭＳ 明朝" w:hint="eastAsia"/>
                <w:color w:val="000000" w:themeColor="text1"/>
              </w:rPr>
              <w:t xml:space="preserve"> 計画に基づく取り組みの実施とモニタリング</w:t>
            </w:r>
          </w:p>
          <w:p w14:paraId="6E59FED9" w14:textId="77777777"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取り組みの実施（企画の運営）とその記録</w:t>
            </w:r>
          </w:p>
          <w:p w14:paraId="0D92B9F4" w14:textId="77777777"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継続的な実施状況についての点検・評価とそれに応じた修正</w:t>
            </w:r>
          </w:p>
          <w:p w14:paraId="6B0DAD1D" w14:textId="50F48780" w:rsidR="00E65966" w:rsidRPr="00FB15E4" w:rsidRDefault="00E65966" w:rsidP="00E6596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リーダーとしての役割遂行</w:t>
            </w:r>
          </w:p>
        </w:tc>
        <w:tc>
          <w:tcPr>
            <w:tcW w:w="3289" w:type="pct"/>
            <w:tcMar>
              <w:top w:w="28" w:type="dxa"/>
              <w:left w:w="57" w:type="dxa"/>
              <w:bottom w:w="28" w:type="dxa"/>
              <w:right w:w="57" w:type="dxa"/>
            </w:tcMar>
          </w:tcPr>
          <w:p w14:paraId="06B71558" w14:textId="77777777" w:rsidR="00E65966" w:rsidRPr="00FB15E4" w:rsidRDefault="00E65966" w:rsidP="00E65966">
            <w:pPr>
              <w:snapToGrid w:val="0"/>
              <w:rPr>
                <w:rFonts w:ascii="ＭＳ 明朝" w:eastAsia="ＭＳ 明朝" w:hAnsi="ＭＳ 明朝"/>
                <w:color w:val="000000" w:themeColor="text1"/>
              </w:rPr>
            </w:pPr>
          </w:p>
        </w:tc>
        <w:tc>
          <w:tcPr>
            <w:tcW w:w="247" w:type="pct"/>
            <w:vMerge/>
          </w:tcPr>
          <w:p w14:paraId="6C32334B" w14:textId="77777777" w:rsidR="00E65966" w:rsidRPr="00FB15E4" w:rsidRDefault="00E65966" w:rsidP="00E65966">
            <w:pPr>
              <w:snapToGrid w:val="0"/>
              <w:rPr>
                <w:rFonts w:ascii="ＭＳ 明朝" w:hAnsi="ＭＳ 明朝"/>
                <w:color w:val="000000" w:themeColor="text1"/>
              </w:rPr>
            </w:pPr>
          </w:p>
        </w:tc>
      </w:tr>
      <w:tr w:rsidR="00E65966" w:rsidRPr="00FB15E4" w14:paraId="729B930D" w14:textId="5CE6A983" w:rsidTr="00E65966">
        <w:tblPrEx>
          <w:tblLook w:val="04A0" w:firstRow="1" w:lastRow="0" w:firstColumn="1" w:lastColumn="0" w:noHBand="0" w:noVBand="1"/>
        </w:tblPrEx>
        <w:trPr>
          <w:trHeight w:val="1191"/>
        </w:trPr>
        <w:tc>
          <w:tcPr>
            <w:tcW w:w="1464" w:type="pct"/>
            <w:tcMar>
              <w:top w:w="28" w:type="dxa"/>
              <w:left w:w="57" w:type="dxa"/>
              <w:bottom w:w="28" w:type="dxa"/>
              <w:right w:w="57" w:type="dxa"/>
            </w:tcMar>
          </w:tcPr>
          <w:p w14:paraId="0B643670" w14:textId="77777777" w:rsidR="00E65966" w:rsidRPr="00FB15E4" w:rsidRDefault="00E65966" w:rsidP="00E65966">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rPr>
              <w:t xml:space="preserve"> 取り組みの終了に関わる業務</w:t>
            </w:r>
          </w:p>
          <w:p w14:paraId="1E89301F" w14:textId="77777777" w:rsidR="00E65966" w:rsidRPr="00FB15E4" w:rsidRDefault="00E65966" w:rsidP="00E6596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1007C90A" w14:textId="77777777"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終了にむけての準備とその後のフォローアップ</w:t>
            </w:r>
          </w:p>
          <w:p w14:paraId="398CBF70" w14:textId="15B84BD1" w:rsidR="00E65966" w:rsidRPr="00FB15E4" w:rsidRDefault="00E65966" w:rsidP="00E6596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取組みの結果についての評価と報告</w:t>
            </w:r>
          </w:p>
        </w:tc>
        <w:tc>
          <w:tcPr>
            <w:tcW w:w="3289" w:type="pct"/>
            <w:tcMar>
              <w:top w:w="28" w:type="dxa"/>
              <w:left w:w="57" w:type="dxa"/>
              <w:bottom w:w="28" w:type="dxa"/>
              <w:right w:w="57" w:type="dxa"/>
            </w:tcMar>
          </w:tcPr>
          <w:p w14:paraId="6798F929" w14:textId="77777777" w:rsidR="00E65966" w:rsidRPr="00FB15E4" w:rsidRDefault="00E65966" w:rsidP="00E65966">
            <w:pPr>
              <w:snapToGrid w:val="0"/>
              <w:rPr>
                <w:rFonts w:ascii="ＭＳ 明朝" w:eastAsia="ＭＳ 明朝" w:hAnsi="ＭＳ 明朝"/>
                <w:color w:val="000000" w:themeColor="text1"/>
              </w:rPr>
            </w:pPr>
          </w:p>
        </w:tc>
        <w:tc>
          <w:tcPr>
            <w:tcW w:w="247" w:type="pct"/>
            <w:vMerge/>
          </w:tcPr>
          <w:p w14:paraId="1801DFFB" w14:textId="77777777" w:rsidR="00E65966" w:rsidRPr="00FB15E4" w:rsidRDefault="00E65966" w:rsidP="00E65966">
            <w:pPr>
              <w:snapToGrid w:val="0"/>
              <w:rPr>
                <w:rFonts w:ascii="ＭＳ 明朝" w:hAnsi="ＭＳ 明朝"/>
                <w:color w:val="000000" w:themeColor="text1"/>
              </w:rPr>
            </w:pPr>
          </w:p>
        </w:tc>
      </w:tr>
      <w:tr w:rsidR="00E65966" w:rsidRPr="00FB15E4" w14:paraId="2A911DC8" w14:textId="1AFA6E69" w:rsidTr="00E65966">
        <w:tblPrEx>
          <w:tblLook w:val="04A0" w:firstRow="1" w:lastRow="0" w:firstColumn="1" w:lastColumn="0" w:noHBand="0" w:noVBand="1"/>
        </w:tblPrEx>
        <w:trPr>
          <w:trHeight w:val="226"/>
        </w:trPr>
        <w:tc>
          <w:tcPr>
            <w:tcW w:w="4753" w:type="pct"/>
            <w:gridSpan w:val="2"/>
            <w:tcMar>
              <w:top w:w="28" w:type="dxa"/>
              <w:left w:w="57" w:type="dxa"/>
              <w:bottom w:w="28" w:type="dxa"/>
              <w:right w:w="57" w:type="dxa"/>
            </w:tcMar>
          </w:tcPr>
          <w:p w14:paraId="55654EE9" w14:textId="2D0DCB86" w:rsidR="00E65966" w:rsidRPr="00FB15E4" w:rsidRDefault="00E65966" w:rsidP="00FF0BE2">
            <w:pPr>
              <w:snapToGrid w:val="0"/>
              <w:jc w:val="right"/>
              <w:rPr>
                <w:rFonts w:ascii="ＭＳ 明朝" w:eastAsia="ＭＳ 明朝" w:hAnsi="ＭＳ 明朝"/>
                <w:color w:val="000000" w:themeColor="text1"/>
                <w:szCs w:val="2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Pr>
                <w:rFonts w:ascii="Century" w:eastAsia="ＭＳ 明朝" w:hAnsi="Century" w:hint="eastAsia"/>
                <w:color w:val="000000" w:themeColor="text1"/>
              </w:rPr>
              <w:t>～</w:t>
            </w: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szCs w:val="21"/>
              </w:rPr>
              <w:t>組織レベルの字数：（　　　　　）字</w:t>
            </w:r>
          </w:p>
        </w:tc>
        <w:tc>
          <w:tcPr>
            <w:tcW w:w="247" w:type="pct"/>
            <w:vMerge/>
          </w:tcPr>
          <w:p w14:paraId="146A7DE6" w14:textId="77777777" w:rsidR="00E65966" w:rsidRPr="00FB15E4" w:rsidRDefault="00E65966" w:rsidP="00FF0BE2">
            <w:pPr>
              <w:snapToGrid w:val="0"/>
              <w:jc w:val="right"/>
              <w:rPr>
                <w:rFonts w:ascii="ＭＳ 明朝" w:hAnsi="ＭＳ 明朝"/>
                <w:color w:val="000000" w:themeColor="text1"/>
                <w:szCs w:val="21"/>
              </w:rPr>
            </w:pPr>
          </w:p>
        </w:tc>
      </w:tr>
    </w:tbl>
    <w:p w14:paraId="1C305308" w14:textId="77777777" w:rsidR="00FF0BE2" w:rsidRPr="00FB15E4" w:rsidRDefault="00FF0BE2" w:rsidP="00DF0E0F">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例）生態学的モデル、システム理論</w:t>
      </w:r>
    </w:p>
    <w:p w14:paraId="04EE176D" w14:textId="77777777" w:rsidR="00FF0BE2" w:rsidRPr="00FB15E4" w:rsidRDefault="00FF0BE2" w:rsidP="00DF0E0F">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所属組織、所蔵組織のある地域、および関係する組織・機関について</w:t>
      </w:r>
    </w:p>
    <w:p w14:paraId="3D0568F2" w14:textId="77777777" w:rsidR="00FF0BE2" w:rsidRPr="00FB15E4" w:rsidRDefault="00FF0BE2" w:rsidP="00DF0E0F">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ここでの企画とは、組織内の限定された部門あるいは事業についてのものとする</w:t>
      </w:r>
    </w:p>
    <w:p w14:paraId="1397D62C" w14:textId="7E3E3544" w:rsidR="00FF0BE2" w:rsidRPr="00FB15E4" w:rsidRDefault="00FF0BE2" w:rsidP="006A53DB">
      <w:pPr>
        <w:snapToGrid w:val="0"/>
        <w:ind w:leftChars="-100" w:left="-20" w:hangingChars="100" w:hanging="180"/>
        <w:rPr>
          <w:rFonts w:ascii="ＭＳ 明朝" w:hAnsi="ＭＳ 明朝"/>
          <w:color w:val="000000" w:themeColor="text1"/>
          <w:sz w:val="18"/>
          <w:szCs w:val="22"/>
        </w:rPr>
        <w:sectPr w:rsidR="00FF0BE2" w:rsidRPr="00FB15E4" w:rsidSect="004771E1">
          <w:type w:val="continuous"/>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注４　例）職員のケア（ストレスの内容及び要因把握、ストレスマネジメント、職員のセルプヘルプ、サポートグループ等インフォーマルな支援機会の設定）</w:t>
      </w:r>
    </w:p>
    <w:p w14:paraId="430009AF" w14:textId="77777777" w:rsidR="00FF0BE2" w:rsidRPr="00FB15E4" w:rsidRDefault="00FF0BE2" w:rsidP="006A53DB">
      <w:pPr>
        <w:ind w:leftChars="-200" w:left="-400"/>
        <w:jc w:val="left"/>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（３）地域レベルの活動</w:t>
      </w:r>
    </w:p>
    <w:tbl>
      <w:tblPr>
        <w:tblStyle w:val="33"/>
        <w:tblW w:w="5301" w:type="pct"/>
        <w:tblInd w:w="-289" w:type="dxa"/>
        <w:tblLook w:val="01E0" w:firstRow="1" w:lastRow="1" w:firstColumn="1" w:lastColumn="1" w:noHBand="0" w:noVBand="0"/>
      </w:tblPr>
      <w:tblGrid>
        <w:gridCol w:w="2939"/>
        <w:gridCol w:w="6765"/>
        <w:gridCol w:w="504"/>
      </w:tblGrid>
      <w:tr w:rsidR="004771E1" w:rsidRPr="00FB15E4" w14:paraId="0AB88B84" w14:textId="0CE340C1" w:rsidTr="00567F90">
        <w:trPr>
          <w:trHeight w:val="20"/>
          <w:tblHeader/>
        </w:trPr>
        <w:tc>
          <w:tcPr>
            <w:tcW w:w="1440" w:type="pct"/>
            <w:shd w:val="clear" w:color="auto" w:fill="D9D9D9"/>
            <w:tcMar>
              <w:top w:w="0" w:type="dxa"/>
              <w:left w:w="57" w:type="dxa"/>
              <w:bottom w:w="0" w:type="dxa"/>
              <w:right w:w="57" w:type="dxa"/>
            </w:tcMar>
          </w:tcPr>
          <w:p w14:paraId="73806526" w14:textId="77777777" w:rsidR="004771E1" w:rsidRPr="00FB15E4" w:rsidRDefault="004771E1" w:rsidP="00FF0BE2">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314" w:type="pct"/>
            <w:shd w:val="clear" w:color="auto" w:fill="D9D9D9"/>
            <w:tcMar>
              <w:top w:w="0" w:type="dxa"/>
              <w:left w:w="57" w:type="dxa"/>
              <w:bottom w:w="0" w:type="dxa"/>
              <w:right w:w="57" w:type="dxa"/>
            </w:tcMar>
          </w:tcPr>
          <w:p w14:paraId="1FB55632" w14:textId="77777777" w:rsidR="004771E1" w:rsidRPr="00FB15E4" w:rsidRDefault="004771E1" w:rsidP="00FF0BE2">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0537F6AC" w14:textId="77777777" w:rsidR="004771E1" w:rsidRPr="00FB15E4" w:rsidRDefault="004771E1" w:rsidP="00FF0BE2">
            <w:pPr>
              <w:snapToGrid w:val="0"/>
              <w:jc w:val="center"/>
              <w:rPr>
                <w:rFonts w:ascii="ＭＳ 明朝" w:hAnsi="ＭＳ 明朝"/>
                <w:color w:val="000000" w:themeColor="text1"/>
                <w:szCs w:val="21"/>
              </w:rPr>
            </w:pPr>
          </w:p>
        </w:tc>
      </w:tr>
      <w:tr w:rsidR="004771E1" w:rsidRPr="00FB15E4" w14:paraId="1CE668B9" w14:textId="4EFECDB2" w:rsidTr="004771E1">
        <w:trPr>
          <w:trHeight w:val="1871"/>
        </w:trPr>
        <w:tc>
          <w:tcPr>
            <w:tcW w:w="1440" w:type="pct"/>
            <w:tcMar>
              <w:top w:w="28" w:type="dxa"/>
              <w:left w:w="57" w:type="dxa"/>
              <w:bottom w:w="28" w:type="dxa"/>
              <w:right w:w="57" w:type="dxa"/>
            </w:tcMar>
          </w:tcPr>
          <w:p w14:paraId="557CD2C3" w14:textId="77777777" w:rsidR="004771E1" w:rsidRPr="00FB15E4" w:rsidRDefault="004771E1" w:rsidP="004771E1">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地域福祉活動・事業の開始に関わる業務</w:t>
            </w:r>
          </w:p>
          <w:p w14:paraId="30AE6CDD" w14:textId="77777777" w:rsidR="004771E1" w:rsidRPr="00FB15E4" w:rsidRDefault="004771E1" w:rsidP="004771E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相談や依頼の受付、スクリーニングのための情報収集</w:t>
            </w:r>
          </w:p>
          <w:p w14:paraId="2E9334F3" w14:textId="77777777" w:rsidR="004771E1" w:rsidRPr="00FB15E4" w:rsidRDefault="004771E1" w:rsidP="004771E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会議等での地域福祉活動・事業の方針の決定</w:t>
            </w:r>
          </w:p>
          <w:p w14:paraId="5E0B64DA" w14:textId="60631FDF" w:rsidR="004771E1" w:rsidRPr="00FB15E4" w:rsidRDefault="004771E1" w:rsidP="004771E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地域福祉活動・事業についての合意形成、契約</w:t>
            </w:r>
          </w:p>
        </w:tc>
        <w:tc>
          <w:tcPr>
            <w:tcW w:w="3314" w:type="pct"/>
            <w:tcMar>
              <w:top w:w="28" w:type="dxa"/>
              <w:left w:w="57" w:type="dxa"/>
              <w:bottom w:w="28" w:type="dxa"/>
              <w:right w:w="57" w:type="dxa"/>
            </w:tcMar>
          </w:tcPr>
          <w:p w14:paraId="7628F907" w14:textId="77777777" w:rsidR="004771E1" w:rsidRPr="00FB15E4" w:rsidRDefault="004771E1" w:rsidP="004771E1">
            <w:pPr>
              <w:rPr>
                <w:rFonts w:ascii="ＭＳ 明朝" w:eastAsia="ＭＳ 明朝" w:hAnsi="ＭＳ 明朝"/>
                <w:color w:val="000000" w:themeColor="text1"/>
              </w:rPr>
            </w:pPr>
          </w:p>
        </w:tc>
        <w:tc>
          <w:tcPr>
            <w:tcW w:w="247" w:type="pct"/>
            <w:vMerge w:val="restart"/>
            <w:textDirection w:val="tbRlV"/>
            <w:vAlign w:val="center"/>
          </w:tcPr>
          <w:p w14:paraId="2025FBC2" w14:textId="32A6C399" w:rsidR="004771E1" w:rsidRPr="00FB15E4" w:rsidRDefault="004771E1" w:rsidP="004771E1">
            <w:pPr>
              <w:ind w:left="113" w:right="113"/>
              <w:jc w:val="center"/>
              <w:rPr>
                <w:rFonts w:ascii="ＭＳ 明朝" w:hAnsi="ＭＳ 明朝"/>
                <w:color w:val="000000" w:themeColor="text1"/>
              </w:rPr>
            </w:pPr>
            <w:r w:rsidRPr="004771E1">
              <w:rPr>
                <w:rFonts w:ascii="BIZ UDPゴシック" w:eastAsia="BIZ UDPゴシック" w:hAnsi="BIZ UDPゴシック" w:hint="eastAsia"/>
                <w:color w:val="000000" w:themeColor="text1"/>
                <w:spacing w:val="39"/>
                <w:kern w:val="0"/>
                <w:szCs w:val="21"/>
                <w:fitText w:val="4830" w:id="-970796288"/>
              </w:rPr>
              <w:t>認定社会福祉士／認定上級社会福祉</w:t>
            </w:r>
            <w:r w:rsidRPr="004771E1">
              <w:rPr>
                <w:rFonts w:ascii="BIZ UDPゴシック" w:eastAsia="BIZ UDPゴシック" w:hAnsi="BIZ UDPゴシック" w:hint="eastAsia"/>
                <w:color w:val="000000" w:themeColor="text1"/>
                <w:spacing w:val="6"/>
                <w:kern w:val="0"/>
                <w:szCs w:val="21"/>
                <w:fitText w:val="4830" w:id="-970796288"/>
              </w:rPr>
              <w:t>士</w:t>
            </w:r>
          </w:p>
        </w:tc>
      </w:tr>
      <w:tr w:rsidR="004771E1" w:rsidRPr="00FB15E4" w14:paraId="012DC280" w14:textId="6C381000" w:rsidTr="006A53DB">
        <w:trPr>
          <w:trHeight w:val="1783"/>
        </w:trPr>
        <w:tc>
          <w:tcPr>
            <w:tcW w:w="1440" w:type="pct"/>
            <w:tcMar>
              <w:top w:w="28" w:type="dxa"/>
              <w:left w:w="57" w:type="dxa"/>
              <w:bottom w:w="28" w:type="dxa"/>
              <w:right w:w="57" w:type="dxa"/>
            </w:tcMar>
          </w:tcPr>
          <w:p w14:paraId="4E4C3954" w14:textId="5A6DB274" w:rsidR="004771E1" w:rsidRPr="00FB15E4" w:rsidRDefault="004771E1" w:rsidP="004771E1">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に基づく地域のアセスメント</w:t>
            </w:r>
            <w:r w:rsidRPr="00FB15E4">
              <w:rPr>
                <w:rFonts w:ascii="ＭＳ 明朝" w:eastAsia="ＭＳ 明朝" w:hAnsi="ＭＳ 明朝" w:hint="eastAsia"/>
                <w:color w:val="000000" w:themeColor="text1"/>
                <w:vertAlign w:val="superscript"/>
              </w:rPr>
              <w:t>注２</w:t>
            </w:r>
          </w:p>
        </w:tc>
        <w:tc>
          <w:tcPr>
            <w:tcW w:w="3314" w:type="pct"/>
            <w:tcMar>
              <w:top w:w="28" w:type="dxa"/>
              <w:left w:w="57" w:type="dxa"/>
              <w:bottom w:w="28" w:type="dxa"/>
              <w:right w:w="57" w:type="dxa"/>
            </w:tcMar>
          </w:tcPr>
          <w:p w14:paraId="5D40273A" w14:textId="77777777" w:rsidR="004771E1" w:rsidRPr="00FB15E4" w:rsidRDefault="004771E1" w:rsidP="004771E1">
            <w:pPr>
              <w:rPr>
                <w:rFonts w:ascii="ＭＳ 明朝" w:eastAsia="ＭＳ 明朝" w:hAnsi="ＭＳ 明朝"/>
                <w:color w:val="000000" w:themeColor="text1"/>
              </w:rPr>
            </w:pPr>
          </w:p>
        </w:tc>
        <w:tc>
          <w:tcPr>
            <w:tcW w:w="247" w:type="pct"/>
            <w:vMerge/>
          </w:tcPr>
          <w:p w14:paraId="3DCAB7A0" w14:textId="77777777" w:rsidR="004771E1" w:rsidRPr="00FB15E4" w:rsidRDefault="004771E1" w:rsidP="004771E1">
            <w:pPr>
              <w:rPr>
                <w:rFonts w:ascii="ＭＳ 明朝" w:hAnsi="ＭＳ 明朝"/>
                <w:color w:val="000000" w:themeColor="text1"/>
              </w:rPr>
            </w:pPr>
          </w:p>
        </w:tc>
      </w:tr>
      <w:tr w:rsidR="004771E1" w:rsidRPr="00FB15E4" w14:paraId="0BBD330F" w14:textId="24F3570F" w:rsidTr="004771E1">
        <w:trPr>
          <w:trHeight w:val="2381"/>
        </w:trPr>
        <w:tc>
          <w:tcPr>
            <w:tcW w:w="1440" w:type="pct"/>
            <w:tcMar>
              <w:top w:w="28" w:type="dxa"/>
              <w:left w:w="57" w:type="dxa"/>
              <w:bottom w:w="28" w:type="dxa"/>
              <w:right w:w="57" w:type="dxa"/>
            </w:tcMar>
          </w:tcPr>
          <w:p w14:paraId="400F969A" w14:textId="77777777" w:rsidR="004771E1" w:rsidRPr="00FB15E4" w:rsidRDefault="004771E1" w:rsidP="004771E1">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 xml:space="preserve">3 </w:t>
            </w:r>
            <w:r w:rsidRPr="00FB15E4">
              <w:rPr>
                <w:rFonts w:ascii="ＭＳ 明朝" w:eastAsia="ＭＳ 明朝" w:hAnsi="ＭＳ 明朝" w:hint="eastAsia"/>
                <w:color w:val="000000" w:themeColor="text1"/>
              </w:rPr>
              <w:t>アセスメントに基づく目標の設定と地域福祉活動・事業の計画立案</w:t>
            </w:r>
          </w:p>
          <w:p w14:paraId="31116112" w14:textId="77777777" w:rsidR="004771E1" w:rsidRPr="00FB15E4" w:rsidRDefault="004771E1" w:rsidP="004771E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color w:val="000000" w:themeColor="text1"/>
                <w:sz w:val="18"/>
              </w:rPr>
              <w:t>社会福祉を目的とする事業の企画</w:t>
            </w:r>
            <w:r w:rsidRPr="00FB15E4">
              <w:rPr>
                <w:rFonts w:ascii="ＭＳ 明朝" w:eastAsia="ＭＳ 明朝" w:hAnsi="ＭＳ 明朝" w:hint="eastAsia"/>
                <w:color w:val="000000" w:themeColor="text1"/>
                <w:sz w:val="18"/>
                <w:vertAlign w:val="superscript"/>
              </w:rPr>
              <w:t>注３</w:t>
            </w:r>
          </w:p>
          <w:p w14:paraId="02C5C230" w14:textId="77777777" w:rsidR="004771E1" w:rsidRPr="00FB15E4" w:rsidRDefault="004771E1" w:rsidP="004771E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color w:val="000000" w:themeColor="text1"/>
                <w:sz w:val="18"/>
              </w:rPr>
              <w:t>社会福祉に関する活動への住民の参加のための援助</w:t>
            </w:r>
            <w:r w:rsidRPr="00FB15E4">
              <w:rPr>
                <w:rFonts w:ascii="ＭＳ 明朝" w:eastAsia="ＭＳ 明朝" w:hAnsi="ＭＳ 明朝" w:hint="eastAsia"/>
                <w:color w:val="000000" w:themeColor="text1"/>
                <w:sz w:val="18"/>
                <w:vertAlign w:val="superscript"/>
              </w:rPr>
              <w:t>注４</w:t>
            </w:r>
          </w:p>
          <w:p w14:paraId="77B76C53" w14:textId="77777777" w:rsidR="004771E1" w:rsidRPr="00FB15E4" w:rsidRDefault="004771E1" w:rsidP="004771E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color w:val="000000" w:themeColor="text1"/>
                <w:sz w:val="18"/>
              </w:rPr>
              <w:t>社会福祉を目的とする事業に関する調査、普及、宣伝、連絡</w:t>
            </w:r>
            <w:r w:rsidRPr="00FB15E4">
              <w:rPr>
                <w:rFonts w:ascii="ＭＳ 明朝" w:eastAsia="ＭＳ 明朝" w:hAnsi="ＭＳ 明朝" w:hint="eastAsia"/>
                <w:color w:val="000000" w:themeColor="text1"/>
                <w:sz w:val="18"/>
              </w:rPr>
              <w:t>､</w:t>
            </w:r>
            <w:r w:rsidRPr="00FB15E4">
              <w:rPr>
                <w:rFonts w:ascii="ＭＳ 明朝" w:eastAsia="ＭＳ 明朝" w:hAnsi="ＭＳ 明朝"/>
                <w:color w:val="000000" w:themeColor="text1"/>
                <w:sz w:val="18"/>
              </w:rPr>
              <w:t>調整</w:t>
            </w:r>
            <w:r w:rsidRPr="00FB15E4">
              <w:rPr>
                <w:rFonts w:ascii="ＭＳ 明朝" w:eastAsia="ＭＳ 明朝" w:hAnsi="ＭＳ 明朝" w:hint="eastAsia"/>
                <w:color w:val="000000" w:themeColor="text1"/>
                <w:sz w:val="18"/>
              </w:rPr>
              <w:t>およ</w:t>
            </w:r>
            <w:r w:rsidRPr="00FB15E4">
              <w:rPr>
                <w:rFonts w:ascii="ＭＳ 明朝" w:eastAsia="ＭＳ 明朝" w:hAnsi="ＭＳ 明朝"/>
                <w:color w:val="000000" w:themeColor="text1"/>
                <w:sz w:val="18"/>
              </w:rPr>
              <w:t>び助成</w:t>
            </w:r>
            <w:r w:rsidRPr="00FB15E4">
              <w:rPr>
                <w:rFonts w:ascii="ＭＳ 明朝" w:eastAsia="ＭＳ 明朝" w:hAnsi="ＭＳ 明朝" w:hint="eastAsia"/>
                <w:color w:val="000000" w:themeColor="text1"/>
                <w:sz w:val="18"/>
                <w:vertAlign w:val="superscript"/>
              </w:rPr>
              <w:t>注５</w:t>
            </w:r>
          </w:p>
          <w:p w14:paraId="3ED3AB44" w14:textId="52C39188" w:rsidR="004771E1" w:rsidRPr="00FB15E4" w:rsidRDefault="004771E1" w:rsidP="004771E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color w:val="000000" w:themeColor="text1"/>
                <w:sz w:val="18"/>
              </w:rPr>
              <w:t>前に掲げる</w:t>
            </w:r>
            <w:r>
              <w:rPr>
                <w:rFonts w:ascii="ＭＳ 明朝" w:eastAsia="ＭＳ 明朝" w:hAnsi="ＭＳ 明朝" w:hint="eastAsia"/>
                <w:color w:val="000000" w:themeColor="text1"/>
                <w:sz w:val="18"/>
              </w:rPr>
              <w:t>(ア) (イ) (ウ)</w:t>
            </w:r>
            <w:r w:rsidRPr="00FB15E4">
              <w:rPr>
                <w:rFonts w:ascii="ＭＳ 明朝" w:eastAsia="ＭＳ 明朝" w:hAnsi="ＭＳ 明朝" w:hint="eastAsia"/>
                <w:color w:val="000000" w:themeColor="text1"/>
                <w:sz w:val="18"/>
              </w:rPr>
              <w:t>の</w:t>
            </w:r>
            <w:r w:rsidRPr="00FB15E4">
              <w:rPr>
                <w:rFonts w:ascii="ＭＳ 明朝" w:eastAsia="ＭＳ 明朝" w:hAnsi="ＭＳ 明朝"/>
                <w:color w:val="000000" w:themeColor="text1"/>
                <w:sz w:val="18"/>
              </w:rPr>
              <w:t>事業のほか、社会福祉を目的とする事業の健全な発達を図るために必要な事業</w:t>
            </w:r>
            <w:r w:rsidRPr="00FB15E4">
              <w:rPr>
                <w:rFonts w:ascii="ＭＳ 明朝" w:eastAsia="ＭＳ 明朝" w:hAnsi="ＭＳ 明朝" w:hint="eastAsia"/>
                <w:color w:val="000000" w:themeColor="text1"/>
                <w:sz w:val="18"/>
                <w:vertAlign w:val="superscript"/>
              </w:rPr>
              <w:t>注６</w:t>
            </w:r>
          </w:p>
        </w:tc>
        <w:tc>
          <w:tcPr>
            <w:tcW w:w="3314" w:type="pct"/>
            <w:tcMar>
              <w:top w:w="28" w:type="dxa"/>
              <w:left w:w="57" w:type="dxa"/>
              <w:bottom w:w="28" w:type="dxa"/>
              <w:right w:w="57" w:type="dxa"/>
            </w:tcMar>
          </w:tcPr>
          <w:p w14:paraId="595E24F8" w14:textId="77777777" w:rsidR="004771E1" w:rsidRPr="00FB15E4" w:rsidRDefault="004771E1" w:rsidP="004771E1">
            <w:pPr>
              <w:rPr>
                <w:rFonts w:ascii="ＭＳ 明朝" w:eastAsia="ＭＳ 明朝" w:hAnsi="ＭＳ 明朝"/>
                <w:color w:val="000000" w:themeColor="text1"/>
              </w:rPr>
            </w:pPr>
          </w:p>
        </w:tc>
        <w:tc>
          <w:tcPr>
            <w:tcW w:w="247" w:type="pct"/>
            <w:vMerge/>
          </w:tcPr>
          <w:p w14:paraId="265F9D70" w14:textId="77777777" w:rsidR="004771E1" w:rsidRPr="00FB15E4" w:rsidRDefault="004771E1" w:rsidP="004771E1">
            <w:pPr>
              <w:rPr>
                <w:rFonts w:ascii="ＭＳ 明朝" w:hAnsi="ＭＳ 明朝"/>
                <w:color w:val="000000" w:themeColor="text1"/>
              </w:rPr>
            </w:pPr>
          </w:p>
        </w:tc>
      </w:tr>
      <w:tr w:rsidR="004771E1" w:rsidRPr="00FB15E4" w14:paraId="6377D4BE" w14:textId="3D279400" w:rsidTr="006A53DB">
        <w:trPr>
          <w:trHeight w:val="1338"/>
        </w:trPr>
        <w:tc>
          <w:tcPr>
            <w:tcW w:w="1440" w:type="pct"/>
            <w:tcMar>
              <w:top w:w="28" w:type="dxa"/>
              <w:left w:w="57" w:type="dxa"/>
              <w:bottom w:w="28" w:type="dxa"/>
              <w:right w:w="57" w:type="dxa"/>
            </w:tcMar>
          </w:tcPr>
          <w:p w14:paraId="745C8EAD" w14:textId="739572C3" w:rsidR="004771E1" w:rsidRPr="00FB15E4" w:rsidRDefault="004771E1" w:rsidP="004771E1">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4</w:t>
            </w:r>
            <w:r w:rsidRPr="00FB15E4">
              <w:rPr>
                <w:rFonts w:ascii="ＭＳ 明朝" w:eastAsia="ＭＳ 明朝" w:hAnsi="ＭＳ 明朝"/>
                <w:color w:val="000000" w:themeColor="text1"/>
              </w:rPr>
              <w:t xml:space="preserve"> 策</w:t>
            </w:r>
            <w:r w:rsidRPr="00FB15E4">
              <w:rPr>
                <w:rFonts w:ascii="ＭＳ 明朝" w:eastAsia="ＭＳ 明朝" w:hAnsi="ＭＳ 明朝" w:hint="eastAsia"/>
                <w:color w:val="000000" w:themeColor="text1"/>
              </w:rPr>
              <w:t>定会議、連絡協議会、懇話会等による検討及び調整並びにコーディネーション</w:t>
            </w:r>
          </w:p>
        </w:tc>
        <w:tc>
          <w:tcPr>
            <w:tcW w:w="3314" w:type="pct"/>
            <w:tcMar>
              <w:top w:w="28" w:type="dxa"/>
              <w:left w:w="57" w:type="dxa"/>
              <w:bottom w:w="28" w:type="dxa"/>
              <w:right w:w="57" w:type="dxa"/>
            </w:tcMar>
          </w:tcPr>
          <w:p w14:paraId="1DDA86F3" w14:textId="77777777" w:rsidR="004771E1" w:rsidRPr="00FB15E4" w:rsidRDefault="004771E1" w:rsidP="004771E1">
            <w:pPr>
              <w:ind w:left="420" w:hangingChars="200" w:hanging="420"/>
              <w:rPr>
                <w:rFonts w:ascii="ＭＳ 明朝" w:eastAsia="ＭＳ 明朝" w:hAnsi="ＭＳ 明朝"/>
                <w:color w:val="000000" w:themeColor="text1"/>
              </w:rPr>
            </w:pPr>
          </w:p>
        </w:tc>
        <w:tc>
          <w:tcPr>
            <w:tcW w:w="247" w:type="pct"/>
            <w:vMerge/>
          </w:tcPr>
          <w:p w14:paraId="32659453" w14:textId="77777777" w:rsidR="004771E1" w:rsidRPr="00FB15E4" w:rsidRDefault="004771E1" w:rsidP="004771E1">
            <w:pPr>
              <w:ind w:left="420" w:hangingChars="200" w:hanging="420"/>
              <w:rPr>
                <w:rFonts w:ascii="ＭＳ 明朝" w:hAnsi="ＭＳ 明朝"/>
                <w:color w:val="000000" w:themeColor="text1"/>
              </w:rPr>
            </w:pPr>
          </w:p>
        </w:tc>
      </w:tr>
      <w:tr w:rsidR="004771E1" w:rsidRPr="00FB15E4" w14:paraId="5B02AF74" w14:textId="7DF80333" w:rsidTr="006A53DB">
        <w:trPr>
          <w:trHeight w:val="1453"/>
        </w:trPr>
        <w:tc>
          <w:tcPr>
            <w:tcW w:w="1440" w:type="pct"/>
            <w:tcMar>
              <w:top w:w="28" w:type="dxa"/>
              <w:left w:w="57" w:type="dxa"/>
              <w:bottom w:w="28" w:type="dxa"/>
              <w:right w:w="57" w:type="dxa"/>
            </w:tcMar>
          </w:tcPr>
          <w:p w14:paraId="5CE3A237" w14:textId="77777777" w:rsidR="004771E1" w:rsidRPr="00AB1F61" w:rsidRDefault="004771E1" w:rsidP="004771E1">
            <w:pPr>
              <w:rPr>
                <w:rFonts w:ascii="ＭＳ 明朝" w:eastAsia="ＭＳ 明朝" w:hAnsi="ＭＳ 明朝"/>
                <w:color w:val="000000" w:themeColor="text1"/>
                <w:spacing w:val="-10"/>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Pr>
                <w:rFonts w:ascii="Century" w:eastAsia="ＭＳ 明朝" w:hAnsi="Century" w:hint="eastAsia"/>
                <w:color w:val="000000" w:themeColor="text1"/>
              </w:rPr>
              <w:t>5</w:t>
            </w:r>
            <w:r w:rsidRPr="00AB1F61">
              <w:rPr>
                <w:rFonts w:ascii="ＭＳ 明朝" w:eastAsia="ＭＳ 明朝" w:hAnsi="ＭＳ 明朝" w:hint="eastAsia"/>
                <w:color w:val="000000" w:themeColor="text1"/>
                <w:spacing w:val="-10"/>
              </w:rPr>
              <w:t>計画に基づく地域福祉活動・事業の実施とモニタリング</w:t>
            </w:r>
          </w:p>
          <w:p w14:paraId="23D2EEE6" w14:textId="77777777" w:rsidR="004771E1" w:rsidRPr="00FB15E4" w:rsidRDefault="004771E1" w:rsidP="004771E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地域福祉活動・事業の実施とその記録</w:t>
            </w:r>
          </w:p>
          <w:p w14:paraId="668B96B3" w14:textId="6E23BC01" w:rsidR="004771E1" w:rsidRPr="00FB15E4" w:rsidRDefault="004771E1" w:rsidP="004771E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314" w:type="pct"/>
            <w:tcMar>
              <w:top w:w="28" w:type="dxa"/>
              <w:left w:w="57" w:type="dxa"/>
              <w:bottom w:w="28" w:type="dxa"/>
              <w:right w:w="57" w:type="dxa"/>
            </w:tcMar>
          </w:tcPr>
          <w:p w14:paraId="1421428C" w14:textId="77777777" w:rsidR="004771E1" w:rsidRPr="00FB15E4" w:rsidRDefault="004771E1" w:rsidP="004771E1">
            <w:pPr>
              <w:rPr>
                <w:rFonts w:ascii="ＭＳ 明朝" w:eastAsia="ＭＳ 明朝" w:hAnsi="ＭＳ 明朝"/>
                <w:color w:val="000000" w:themeColor="text1"/>
              </w:rPr>
            </w:pPr>
          </w:p>
        </w:tc>
        <w:tc>
          <w:tcPr>
            <w:tcW w:w="247" w:type="pct"/>
            <w:vMerge/>
          </w:tcPr>
          <w:p w14:paraId="2E9FAD92" w14:textId="77777777" w:rsidR="004771E1" w:rsidRPr="00FB15E4" w:rsidRDefault="004771E1" w:rsidP="004771E1">
            <w:pPr>
              <w:rPr>
                <w:rFonts w:ascii="ＭＳ 明朝" w:hAnsi="ＭＳ 明朝"/>
                <w:color w:val="000000" w:themeColor="text1"/>
              </w:rPr>
            </w:pPr>
          </w:p>
        </w:tc>
      </w:tr>
      <w:tr w:rsidR="004771E1" w:rsidRPr="00FB15E4" w14:paraId="4F831135" w14:textId="3ED27F33" w:rsidTr="006A53DB">
        <w:trPr>
          <w:trHeight w:val="1778"/>
        </w:trPr>
        <w:tc>
          <w:tcPr>
            <w:tcW w:w="1440" w:type="pct"/>
            <w:tcMar>
              <w:top w:w="28" w:type="dxa"/>
              <w:left w:w="57" w:type="dxa"/>
              <w:bottom w:w="28" w:type="dxa"/>
              <w:right w:w="57" w:type="dxa"/>
            </w:tcMar>
          </w:tcPr>
          <w:p w14:paraId="7DADCCF1" w14:textId="77777777" w:rsidR="004771E1" w:rsidRPr="00FB15E4" w:rsidRDefault="004771E1" w:rsidP="004771E1">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6</w:t>
            </w:r>
            <w:r>
              <w:rPr>
                <w:rFonts w:ascii="Century" w:eastAsia="ＭＳ 明朝" w:hAnsi="Century" w:hint="eastAsia"/>
                <w:color w:val="000000" w:themeColor="text1"/>
              </w:rPr>
              <w:t xml:space="preserve"> </w:t>
            </w:r>
            <w:r w:rsidRPr="00FB15E4">
              <w:rPr>
                <w:rFonts w:ascii="ＭＳ 明朝" w:eastAsia="ＭＳ 明朝" w:hAnsi="ＭＳ 明朝"/>
                <w:color w:val="000000" w:themeColor="text1"/>
              </w:rPr>
              <w:t>地</w:t>
            </w:r>
            <w:r w:rsidRPr="00FB15E4">
              <w:rPr>
                <w:rFonts w:ascii="ＭＳ 明朝" w:eastAsia="ＭＳ 明朝" w:hAnsi="ＭＳ 明朝" w:hint="eastAsia"/>
                <w:color w:val="000000" w:themeColor="text1"/>
              </w:rPr>
              <w:t>域福祉活動・事業の終結に関わる業務</w:t>
            </w:r>
          </w:p>
          <w:p w14:paraId="0F9C2992" w14:textId="77777777" w:rsidR="004771E1" w:rsidRPr="00FB15E4" w:rsidRDefault="004771E1" w:rsidP="004771E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74F38ECB" w14:textId="77777777" w:rsidR="004771E1" w:rsidRPr="00FB15E4" w:rsidRDefault="004771E1" w:rsidP="004771E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3AAA430A" w14:textId="3EB9E9E6" w:rsidR="004771E1" w:rsidRPr="00FB15E4" w:rsidRDefault="004771E1" w:rsidP="004771E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地域福祉活動・事業の結果についての評価等</w:t>
            </w:r>
          </w:p>
        </w:tc>
        <w:tc>
          <w:tcPr>
            <w:tcW w:w="3314" w:type="pct"/>
            <w:tcMar>
              <w:top w:w="28" w:type="dxa"/>
              <w:left w:w="57" w:type="dxa"/>
              <w:bottom w:w="28" w:type="dxa"/>
              <w:right w:w="57" w:type="dxa"/>
            </w:tcMar>
          </w:tcPr>
          <w:p w14:paraId="30DAA89B" w14:textId="77777777" w:rsidR="004771E1" w:rsidRPr="00FB15E4" w:rsidRDefault="004771E1" w:rsidP="004771E1">
            <w:pPr>
              <w:rPr>
                <w:rFonts w:ascii="ＭＳ 明朝" w:eastAsia="ＭＳ 明朝" w:hAnsi="ＭＳ 明朝"/>
                <w:color w:val="000000" w:themeColor="text1"/>
              </w:rPr>
            </w:pPr>
          </w:p>
        </w:tc>
        <w:tc>
          <w:tcPr>
            <w:tcW w:w="247" w:type="pct"/>
            <w:vMerge/>
          </w:tcPr>
          <w:p w14:paraId="2C66941B" w14:textId="77777777" w:rsidR="004771E1" w:rsidRPr="00FB15E4" w:rsidRDefault="004771E1" w:rsidP="004771E1">
            <w:pPr>
              <w:rPr>
                <w:rFonts w:ascii="ＭＳ 明朝" w:hAnsi="ＭＳ 明朝"/>
                <w:color w:val="000000" w:themeColor="text1"/>
              </w:rPr>
            </w:pPr>
          </w:p>
        </w:tc>
      </w:tr>
      <w:tr w:rsidR="004771E1" w:rsidRPr="00FB15E4" w14:paraId="69BF50AC" w14:textId="764C9BB5" w:rsidTr="004771E1">
        <w:trPr>
          <w:trHeight w:val="106"/>
        </w:trPr>
        <w:tc>
          <w:tcPr>
            <w:tcW w:w="4753" w:type="pct"/>
            <w:gridSpan w:val="2"/>
            <w:tcMar>
              <w:top w:w="28" w:type="dxa"/>
              <w:left w:w="57" w:type="dxa"/>
              <w:bottom w:w="28" w:type="dxa"/>
              <w:right w:w="57" w:type="dxa"/>
            </w:tcMar>
          </w:tcPr>
          <w:p w14:paraId="7238025B" w14:textId="6471F522" w:rsidR="004771E1" w:rsidRPr="00FB15E4" w:rsidRDefault="004771E1" w:rsidP="00FF0BE2">
            <w:pPr>
              <w:snapToGrid w:val="0"/>
              <w:jc w:val="right"/>
              <w:rPr>
                <w:rFonts w:ascii="ＭＳ 明朝" w:eastAsia="ＭＳ 明朝" w:hAnsi="ＭＳ 明朝"/>
                <w:color w:val="000000" w:themeColor="text1"/>
                <w:szCs w:val="2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6</w:t>
            </w:r>
            <w:r w:rsidRPr="00FB15E4">
              <w:rPr>
                <w:rFonts w:ascii="ＭＳ 明朝" w:eastAsia="ＭＳ 明朝" w:hAnsi="ＭＳ 明朝" w:hint="eastAsia"/>
                <w:color w:val="000000" w:themeColor="text1"/>
                <w:szCs w:val="21"/>
              </w:rPr>
              <w:t>地域レベルの字数：（　　　　　）字</w:t>
            </w:r>
          </w:p>
        </w:tc>
        <w:tc>
          <w:tcPr>
            <w:tcW w:w="247" w:type="pct"/>
            <w:vMerge/>
          </w:tcPr>
          <w:p w14:paraId="73FE6F07" w14:textId="77777777" w:rsidR="004771E1" w:rsidRPr="00FB15E4" w:rsidRDefault="004771E1" w:rsidP="00FF0BE2">
            <w:pPr>
              <w:snapToGrid w:val="0"/>
              <w:jc w:val="right"/>
              <w:rPr>
                <w:rFonts w:ascii="ＭＳ 明朝" w:hAnsi="ＭＳ 明朝"/>
                <w:color w:val="000000" w:themeColor="text1"/>
                <w:szCs w:val="21"/>
              </w:rPr>
            </w:pPr>
          </w:p>
        </w:tc>
      </w:tr>
    </w:tbl>
    <w:p w14:paraId="6B86BAD0" w14:textId="77777777" w:rsidR="00FF0BE2" w:rsidRPr="00FB15E4" w:rsidRDefault="00FF0BE2" w:rsidP="001103FD">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例）生物・心理・社会的モデル、生態学的モデル、システム理論</w:t>
      </w:r>
    </w:p>
    <w:p w14:paraId="2AB99FB8" w14:textId="77777777" w:rsidR="00FF0BE2" w:rsidRPr="00FB15E4" w:rsidRDefault="00FF0BE2" w:rsidP="001103FD">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例）参与観察、ヒアリング、フォーカスグループインタビュー、社会調査等</w:t>
      </w:r>
    </w:p>
    <w:p w14:paraId="2E312DE3" w14:textId="77777777" w:rsidR="00FF0BE2" w:rsidRPr="00FB15E4" w:rsidRDefault="00FF0BE2" w:rsidP="001103FD">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例）権利擁護事業、介護保険事業、介護予防事業等</w:t>
      </w:r>
    </w:p>
    <w:p w14:paraId="2FBA215A" w14:textId="77777777" w:rsidR="00FF0BE2" w:rsidRPr="00FB15E4" w:rsidRDefault="00FF0BE2" w:rsidP="001103FD">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注４　例）市民活動（小地域福祉活動、ボランティア）の促進・支援</w:t>
      </w:r>
    </w:p>
    <w:p w14:paraId="129E42E7" w14:textId="77777777" w:rsidR="00FF0BE2" w:rsidRPr="00FB15E4" w:rsidRDefault="00FF0BE2" w:rsidP="001103FD">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注５　例）関係機関・団体・個人とのネットワーク構築、連携強化</w:t>
      </w:r>
    </w:p>
    <w:p w14:paraId="5C795D26" w14:textId="6C414E9B" w:rsidR="00FF0BE2" w:rsidRPr="00FB15E4" w:rsidRDefault="00FF0BE2" w:rsidP="001103FD">
      <w:pPr>
        <w:spacing w:line="220" w:lineRule="exact"/>
        <w:ind w:leftChars="-100" w:left="-20" w:hangingChars="100" w:hanging="180"/>
        <w:jc w:val="left"/>
        <w:rPr>
          <w:rFonts w:ascii="ＭＳ 明朝" w:hAnsi="ＭＳ 明朝"/>
          <w:color w:val="000000" w:themeColor="text1"/>
          <w:sz w:val="18"/>
          <w:szCs w:val="22"/>
        </w:rPr>
        <w:sectPr w:rsidR="00FF0BE2" w:rsidRPr="00FB15E4" w:rsidSect="00320A0A">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注６　例）当事者の組織化</w:t>
      </w:r>
      <w:r w:rsidR="001103FD">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支援、福祉教育</w:t>
      </w:r>
      <w:r w:rsidR="001103FD">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啓発、制度</w:t>
      </w:r>
      <w:r w:rsidR="001103FD">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事業運営</w:t>
      </w:r>
      <w:r w:rsidR="001103FD">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サービス等の改善のための所属組織内外での取り組み</w:t>
      </w:r>
    </w:p>
    <w:p w14:paraId="6613E475" w14:textId="77777777" w:rsidR="00FF0BE2" w:rsidRPr="00FB15E4" w:rsidRDefault="00FF0BE2" w:rsidP="00FF0BE2">
      <w:pPr>
        <w:rPr>
          <w:rFonts w:ascii="ＭＳ 明朝" w:hAnsi="ＭＳ 明朝"/>
          <w:color w:val="000000" w:themeColor="text1"/>
          <w:sz w:val="21"/>
          <w:szCs w:val="22"/>
        </w:rPr>
      </w:pPr>
      <w:r w:rsidRPr="00FB15E4">
        <w:rPr>
          <w:rFonts w:ascii="ＭＳ 明朝" w:hAnsi="ＭＳ 明朝" w:hint="eastAsia"/>
          <w:color w:val="000000" w:themeColor="text1"/>
          <w:sz w:val="21"/>
          <w:szCs w:val="22"/>
        </w:rPr>
        <w:lastRenderedPageBreak/>
        <w:t>（別表）相談援助の実務経験に関する「必要な経験（質的基準）」</w:t>
      </w:r>
    </w:p>
    <w:p w14:paraId="24304422" w14:textId="77777777" w:rsidR="00FF0BE2" w:rsidRPr="00FB15E4" w:rsidRDefault="00FF0BE2" w:rsidP="00E06D62">
      <w:pPr>
        <w:spacing w:line="160" w:lineRule="exact"/>
        <w:rPr>
          <w:color w:val="000000" w:themeColor="text1"/>
          <w:sz w:val="21"/>
          <w:szCs w:val="22"/>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FB15E4" w:rsidRPr="00FB15E4" w14:paraId="570B51C9" w14:textId="77777777" w:rsidTr="00FF0BE2">
        <w:trPr>
          <w:cantSplit/>
          <w:trHeight w:val="7390"/>
          <w:jc w:val="center"/>
        </w:trPr>
        <w:tc>
          <w:tcPr>
            <w:tcW w:w="454" w:type="dxa"/>
            <w:vMerge w:val="restart"/>
            <w:textDirection w:val="tbRlV"/>
            <w:vAlign w:val="center"/>
          </w:tcPr>
          <w:p w14:paraId="6AB287D8" w14:textId="77777777" w:rsidR="00FF0BE2" w:rsidRPr="00FB15E4" w:rsidRDefault="00FF0BE2" w:rsidP="00567F90">
            <w:pPr>
              <w:spacing w:line="240" w:lineRule="exact"/>
              <w:jc w:val="center"/>
              <w:rPr>
                <w:b/>
                <w:color w:val="000000" w:themeColor="text1"/>
                <w:sz w:val="21"/>
                <w:szCs w:val="22"/>
              </w:rPr>
            </w:pPr>
            <w:r w:rsidRPr="00FB15E4">
              <w:rPr>
                <w:rFonts w:hint="eastAsia"/>
                <w:b/>
                <w:color w:val="000000" w:themeColor="text1"/>
                <w:sz w:val="21"/>
                <w:szCs w:val="22"/>
              </w:rPr>
              <w:t>個</w:t>
            </w:r>
            <w:r w:rsidRPr="00FB15E4">
              <w:rPr>
                <w:rFonts w:hint="eastAsia"/>
                <w:b/>
                <w:color w:val="000000" w:themeColor="text1"/>
                <w:sz w:val="21"/>
                <w:szCs w:val="22"/>
              </w:rPr>
              <w:t xml:space="preserve">   </w:t>
            </w:r>
            <w:r w:rsidRPr="00FB15E4">
              <w:rPr>
                <w:rFonts w:hint="eastAsia"/>
                <w:b/>
                <w:color w:val="000000" w:themeColor="text1"/>
                <w:sz w:val="21"/>
                <w:szCs w:val="22"/>
              </w:rPr>
              <w:t>別</w:t>
            </w:r>
            <w:r w:rsidRPr="00FB15E4">
              <w:rPr>
                <w:rFonts w:hint="eastAsia"/>
                <w:b/>
                <w:color w:val="000000" w:themeColor="text1"/>
                <w:sz w:val="21"/>
                <w:szCs w:val="22"/>
              </w:rPr>
              <w:t xml:space="preserve">   </w:t>
            </w:r>
            <w:r w:rsidRPr="00FB15E4">
              <w:rPr>
                <w:rFonts w:hint="eastAsia"/>
                <w:b/>
                <w:color w:val="000000" w:themeColor="text1"/>
                <w:sz w:val="21"/>
                <w:szCs w:val="22"/>
              </w:rPr>
              <w:t>レ</w:t>
            </w:r>
            <w:r w:rsidRPr="00FB15E4">
              <w:rPr>
                <w:rFonts w:hint="eastAsia"/>
                <w:b/>
                <w:color w:val="000000" w:themeColor="text1"/>
                <w:sz w:val="21"/>
                <w:szCs w:val="22"/>
              </w:rPr>
              <w:t xml:space="preserve">   </w:t>
            </w:r>
            <w:r w:rsidRPr="00FB15E4">
              <w:rPr>
                <w:rFonts w:hint="eastAsia"/>
                <w:b/>
                <w:color w:val="000000" w:themeColor="text1"/>
                <w:sz w:val="21"/>
                <w:szCs w:val="22"/>
              </w:rPr>
              <w:t>ベ</w:t>
            </w:r>
            <w:r w:rsidRPr="00FB15E4">
              <w:rPr>
                <w:rFonts w:hint="eastAsia"/>
                <w:b/>
                <w:color w:val="000000" w:themeColor="text1"/>
                <w:sz w:val="21"/>
                <w:szCs w:val="22"/>
              </w:rPr>
              <w:t xml:space="preserve">   </w:t>
            </w:r>
            <w:r w:rsidRPr="00FB15E4">
              <w:rPr>
                <w:rFonts w:hint="eastAsia"/>
                <w:b/>
                <w:color w:val="000000" w:themeColor="text1"/>
                <w:sz w:val="21"/>
                <w:szCs w:val="22"/>
              </w:rPr>
              <w:t>ル</w:t>
            </w:r>
          </w:p>
        </w:tc>
        <w:tc>
          <w:tcPr>
            <w:tcW w:w="8221" w:type="dxa"/>
            <w:shd w:val="clear" w:color="auto" w:fill="auto"/>
          </w:tcPr>
          <w:p w14:paraId="5E124BD9" w14:textId="77777777" w:rsidR="00FF0BE2" w:rsidRPr="00FB15E4" w:rsidRDefault="00FF0BE2" w:rsidP="0054634D">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1 </w:t>
            </w:r>
            <w:r w:rsidRPr="00FB15E4">
              <w:rPr>
                <w:rFonts w:hint="eastAsia"/>
                <w:color w:val="000000" w:themeColor="text1"/>
                <w:sz w:val="21"/>
                <w:szCs w:val="21"/>
              </w:rPr>
              <w:t>相談援助の開始に係わる業務</w:t>
            </w:r>
          </w:p>
          <w:p w14:paraId="7EF4B0A0" w14:textId="77777777" w:rsidR="00FF0BE2" w:rsidRPr="00FB15E4" w:rsidRDefault="00FF0BE2" w:rsidP="0054634D">
            <w:pPr>
              <w:numPr>
                <w:ilvl w:val="0"/>
                <w:numId w:val="18"/>
              </w:numPr>
              <w:rPr>
                <w:color w:val="000000" w:themeColor="text1"/>
                <w:sz w:val="21"/>
                <w:szCs w:val="21"/>
              </w:rPr>
            </w:pPr>
            <w:r w:rsidRPr="00FB15E4">
              <w:rPr>
                <w:rFonts w:hint="eastAsia"/>
                <w:color w:val="000000" w:themeColor="text1"/>
                <w:sz w:val="21"/>
                <w:szCs w:val="21"/>
              </w:rPr>
              <w:t>相談受付、インテーク面接・スクリーニングのための情報収集、記録作成</w:t>
            </w:r>
          </w:p>
          <w:p w14:paraId="0C28E071" w14:textId="77777777" w:rsidR="00FF0BE2" w:rsidRPr="00FB15E4" w:rsidRDefault="00FF0BE2" w:rsidP="0054634D">
            <w:pPr>
              <w:numPr>
                <w:ilvl w:val="0"/>
                <w:numId w:val="18"/>
              </w:numPr>
              <w:rPr>
                <w:color w:val="000000" w:themeColor="text1"/>
                <w:sz w:val="21"/>
                <w:szCs w:val="21"/>
              </w:rPr>
            </w:pPr>
            <w:r w:rsidRPr="00FB15E4">
              <w:rPr>
                <w:rFonts w:hint="eastAsia"/>
                <w:color w:val="000000" w:themeColor="text1"/>
                <w:sz w:val="21"/>
                <w:szCs w:val="21"/>
              </w:rPr>
              <w:t>受理・判定・入所に係る会議等での介入方針の決定</w:t>
            </w:r>
          </w:p>
          <w:p w14:paraId="1736FB56" w14:textId="77777777" w:rsidR="00FF0BE2" w:rsidRPr="00FB15E4" w:rsidRDefault="00FF0BE2" w:rsidP="0054634D">
            <w:pPr>
              <w:numPr>
                <w:ilvl w:val="0"/>
                <w:numId w:val="18"/>
              </w:numPr>
              <w:rPr>
                <w:color w:val="000000" w:themeColor="text1"/>
                <w:sz w:val="21"/>
                <w:szCs w:val="21"/>
              </w:rPr>
            </w:pPr>
            <w:r w:rsidRPr="00FB15E4">
              <w:rPr>
                <w:rFonts w:hint="eastAsia"/>
                <w:color w:val="000000" w:themeColor="text1"/>
                <w:sz w:val="21"/>
                <w:szCs w:val="21"/>
              </w:rPr>
              <w:t>契約</w:t>
            </w:r>
          </w:p>
          <w:p w14:paraId="3354D322" w14:textId="77777777" w:rsidR="00FF0BE2" w:rsidRPr="00FB15E4" w:rsidRDefault="00FF0BE2" w:rsidP="0054634D">
            <w:pPr>
              <w:numPr>
                <w:ilvl w:val="0"/>
                <w:numId w:val="18"/>
              </w:numPr>
              <w:rPr>
                <w:color w:val="000000" w:themeColor="text1"/>
                <w:sz w:val="21"/>
                <w:szCs w:val="21"/>
              </w:rPr>
            </w:pPr>
            <w:r w:rsidRPr="00FB15E4">
              <w:rPr>
                <w:rFonts w:hint="eastAsia"/>
                <w:color w:val="000000" w:themeColor="text1"/>
                <w:sz w:val="21"/>
                <w:szCs w:val="21"/>
              </w:rPr>
              <w:t>相談者のニーズとワーカビリティに応じた他機関・他部門へのリファー</w:t>
            </w:r>
          </w:p>
          <w:p w14:paraId="58347E5D" w14:textId="77777777" w:rsidR="00FF0BE2" w:rsidRPr="00FB15E4" w:rsidRDefault="00FF0BE2" w:rsidP="0054634D">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2 </w:t>
            </w:r>
            <w:r w:rsidRPr="00FB15E4">
              <w:rPr>
                <w:rFonts w:hint="eastAsia"/>
                <w:color w:val="000000" w:themeColor="text1"/>
                <w:sz w:val="21"/>
                <w:szCs w:val="21"/>
              </w:rPr>
              <w:t>理論・モデル</w:t>
            </w:r>
            <w:r w:rsidRPr="00FB15E4">
              <w:rPr>
                <w:rFonts w:hint="eastAsia"/>
                <w:color w:val="000000" w:themeColor="text1"/>
                <w:sz w:val="21"/>
                <w:szCs w:val="21"/>
                <w:vertAlign w:val="superscript"/>
              </w:rPr>
              <w:t>注１</w:t>
            </w:r>
            <w:r w:rsidRPr="00FB15E4">
              <w:rPr>
                <w:rFonts w:hint="eastAsia"/>
                <w:color w:val="000000" w:themeColor="text1"/>
                <w:sz w:val="21"/>
                <w:szCs w:val="21"/>
              </w:rPr>
              <w:t>に基づくアセスメント</w:t>
            </w:r>
          </w:p>
          <w:p w14:paraId="70E0ACC5" w14:textId="77777777" w:rsidR="00FF0BE2" w:rsidRPr="00FB15E4" w:rsidRDefault="00FF0BE2" w:rsidP="0054634D">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3 </w:t>
            </w:r>
            <w:r w:rsidRPr="00FB15E4">
              <w:rPr>
                <w:rFonts w:hint="eastAsia"/>
                <w:color w:val="000000" w:themeColor="text1"/>
                <w:sz w:val="21"/>
                <w:szCs w:val="21"/>
              </w:rPr>
              <w:t>アセスメントに基づく目標設定と計画立案</w:t>
            </w:r>
          </w:p>
          <w:p w14:paraId="7650EC7C" w14:textId="77777777" w:rsidR="00FF0BE2" w:rsidRPr="00FB15E4" w:rsidRDefault="00FF0BE2" w:rsidP="0054634D">
            <w:pPr>
              <w:numPr>
                <w:ilvl w:val="0"/>
                <w:numId w:val="19"/>
              </w:numPr>
              <w:rPr>
                <w:color w:val="000000" w:themeColor="text1"/>
                <w:sz w:val="21"/>
                <w:szCs w:val="21"/>
              </w:rPr>
            </w:pPr>
            <w:r w:rsidRPr="00FB15E4">
              <w:rPr>
                <w:rFonts w:hint="eastAsia"/>
                <w:color w:val="000000" w:themeColor="text1"/>
                <w:sz w:val="21"/>
                <w:szCs w:val="21"/>
              </w:rPr>
              <w:t>社会サービス</w:t>
            </w:r>
            <w:r w:rsidRPr="00FB15E4">
              <w:rPr>
                <w:rFonts w:hint="eastAsia"/>
                <w:color w:val="000000" w:themeColor="text1"/>
                <w:sz w:val="21"/>
                <w:szCs w:val="21"/>
                <w:vertAlign w:val="superscript"/>
              </w:rPr>
              <w:t>注２</w:t>
            </w:r>
            <w:r w:rsidRPr="00FB15E4">
              <w:rPr>
                <w:rFonts w:hint="eastAsia"/>
                <w:color w:val="000000" w:themeColor="text1"/>
                <w:sz w:val="21"/>
                <w:szCs w:val="21"/>
              </w:rPr>
              <w:t>の活用支援</w:t>
            </w:r>
            <w:r w:rsidRPr="00FB15E4">
              <w:rPr>
                <w:rFonts w:hint="eastAsia"/>
                <w:color w:val="000000" w:themeColor="text1"/>
                <w:sz w:val="21"/>
                <w:szCs w:val="21"/>
                <w:vertAlign w:val="superscript"/>
              </w:rPr>
              <w:t>注３</w:t>
            </w:r>
          </w:p>
          <w:p w14:paraId="198D590B" w14:textId="77777777" w:rsidR="00FF0BE2" w:rsidRPr="00FB15E4" w:rsidRDefault="00FF0BE2" w:rsidP="0054634D">
            <w:pPr>
              <w:numPr>
                <w:ilvl w:val="0"/>
                <w:numId w:val="19"/>
              </w:numPr>
              <w:ind w:left="601" w:hanging="601"/>
              <w:rPr>
                <w:color w:val="000000" w:themeColor="text1"/>
                <w:sz w:val="21"/>
                <w:szCs w:val="21"/>
              </w:rPr>
            </w:pPr>
            <w:r w:rsidRPr="00FB15E4">
              <w:rPr>
                <w:rFonts w:hint="eastAsia"/>
                <w:color w:val="000000" w:themeColor="text1"/>
                <w:sz w:val="21"/>
                <w:szCs w:val="21"/>
              </w:rPr>
              <w:t>理論・モデル・アプローチ</w:t>
            </w:r>
            <w:r w:rsidRPr="00FB15E4">
              <w:rPr>
                <w:rFonts w:hint="eastAsia"/>
                <w:color w:val="000000" w:themeColor="text1"/>
                <w:sz w:val="21"/>
                <w:szCs w:val="21"/>
                <w:vertAlign w:val="superscript"/>
              </w:rPr>
              <w:t>注４</w:t>
            </w:r>
            <w:r w:rsidRPr="00FB15E4">
              <w:rPr>
                <w:rFonts w:hint="eastAsia"/>
                <w:color w:val="000000" w:themeColor="text1"/>
                <w:sz w:val="21"/>
                <w:szCs w:val="21"/>
              </w:rPr>
              <w:t>に基づく心理的サポート、認知および行動変容にむけての支援</w:t>
            </w:r>
          </w:p>
          <w:p w14:paraId="5E9DC88C" w14:textId="77777777" w:rsidR="00FF0BE2" w:rsidRPr="00FB15E4" w:rsidRDefault="00FF0BE2" w:rsidP="0054634D">
            <w:pPr>
              <w:numPr>
                <w:ilvl w:val="0"/>
                <w:numId w:val="19"/>
              </w:numPr>
              <w:rPr>
                <w:color w:val="000000" w:themeColor="text1"/>
                <w:sz w:val="21"/>
                <w:szCs w:val="22"/>
              </w:rPr>
            </w:pPr>
            <w:r w:rsidRPr="00FB15E4">
              <w:rPr>
                <w:rFonts w:hint="eastAsia"/>
                <w:color w:val="000000" w:themeColor="text1"/>
                <w:sz w:val="21"/>
                <w:szCs w:val="22"/>
              </w:rPr>
              <w:t>グループを活用した援助（グループワーク、自助グループなど）</w:t>
            </w:r>
          </w:p>
          <w:p w14:paraId="66237C9F" w14:textId="77777777" w:rsidR="00FF0BE2" w:rsidRPr="00FB15E4" w:rsidRDefault="00FF0BE2" w:rsidP="0054634D">
            <w:pPr>
              <w:numPr>
                <w:ilvl w:val="0"/>
                <w:numId w:val="19"/>
              </w:numPr>
              <w:ind w:left="601" w:hanging="601"/>
              <w:rPr>
                <w:color w:val="000000" w:themeColor="text1"/>
                <w:sz w:val="21"/>
                <w:szCs w:val="21"/>
              </w:rPr>
            </w:pPr>
            <w:r w:rsidRPr="00FB15E4">
              <w:rPr>
                <w:rFonts w:hint="eastAsia"/>
                <w:color w:val="000000" w:themeColor="text1"/>
                <w:sz w:val="21"/>
                <w:szCs w:val="21"/>
              </w:rPr>
              <w:t>家族支援（心理的サポート、レスパイトサービス、家族心理教育、家族療法など）</w:t>
            </w:r>
          </w:p>
          <w:p w14:paraId="7A70D0D3" w14:textId="77777777" w:rsidR="00FF0BE2" w:rsidRPr="00FB15E4" w:rsidRDefault="00FF0BE2" w:rsidP="0054634D">
            <w:pPr>
              <w:numPr>
                <w:ilvl w:val="0"/>
                <w:numId w:val="19"/>
              </w:numPr>
              <w:rPr>
                <w:color w:val="000000" w:themeColor="text1"/>
                <w:sz w:val="21"/>
                <w:szCs w:val="21"/>
              </w:rPr>
            </w:pPr>
            <w:r w:rsidRPr="00FB15E4">
              <w:rPr>
                <w:rFonts w:hint="eastAsia"/>
                <w:color w:val="000000" w:themeColor="text1"/>
                <w:sz w:val="21"/>
                <w:szCs w:val="21"/>
              </w:rPr>
              <w:t>ソーシャルサポートネットワーク</w:t>
            </w:r>
            <w:r w:rsidRPr="00FB15E4">
              <w:rPr>
                <w:rFonts w:hint="eastAsia"/>
                <w:color w:val="000000" w:themeColor="text1"/>
                <w:sz w:val="21"/>
                <w:szCs w:val="21"/>
                <w:vertAlign w:val="superscript"/>
              </w:rPr>
              <w:t>注５</w:t>
            </w:r>
            <w:r w:rsidRPr="00FB15E4">
              <w:rPr>
                <w:rFonts w:hint="eastAsia"/>
                <w:color w:val="000000" w:themeColor="text1"/>
                <w:sz w:val="21"/>
                <w:szCs w:val="21"/>
              </w:rPr>
              <w:t>の構築</w:t>
            </w:r>
          </w:p>
          <w:p w14:paraId="55083286" w14:textId="77777777" w:rsidR="00FF0BE2" w:rsidRPr="00FB15E4" w:rsidRDefault="00FF0BE2" w:rsidP="0054634D">
            <w:pPr>
              <w:numPr>
                <w:ilvl w:val="0"/>
                <w:numId w:val="19"/>
              </w:numPr>
              <w:tabs>
                <w:tab w:val="left" w:pos="5597"/>
              </w:tabs>
              <w:rPr>
                <w:color w:val="000000" w:themeColor="text1"/>
                <w:sz w:val="21"/>
                <w:szCs w:val="21"/>
              </w:rPr>
            </w:pPr>
            <w:r w:rsidRPr="00FB15E4">
              <w:rPr>
                <w:rFonts w:hint="eastAsia"/>
                <w:color w:val="000000" w:themeColor="text1"/>
                <w:sz w:val="21"/>
                <w:szCs w:val="21"/>
              </w:rPr>
              <w:t>ケース・アドボカシー（利用者の代弁・権利擁護）</w:t>
            </w:r>
            <w:r w:rsidRPr="00FB15E4">
              <w:rPr>
                <w:color w:val="000000" w:themeColor="text1"/>
                <w:sz w:val="21"/>
                <w:szCs w:val="21"/>
              </w:rPr>
              <w:tab/>
            </w:r>
          </w:p>
          <w:p w14:paraId="368732E5" w14:textId="77777777" w:rsidR="00FF0BE2" w:rsidRPr="00FB15E4" w:rsidRDefault="00FF0BE2" w:rsidP="0054634D">
            <w:pPr>
              <w:numPr>
                <w:ilvl w:val="0"/>
                <w:numId w:val="19"/>
              </w:numPr>
              <w:rPr>
                <w:color w:val="000000" w:themeColor="text1"/>
                <w:sz w:val="21"/>
                <w:szCs w:val="21"/>
              </w:rPr>
            </w:pPr>
            <w:r w:rsidRPr="00FB15E4">
              <w:rPr>
                <w:rFonts w:hint="eastAsia"/>
                <w:color w:val="000000" w:themeColor="text1"/>
                <w:sz w:val="21"/>
                <w:szCs w:val="21"/>
              </w:rPr>
              <w:t>倫理的ジレンマへの対応</w:t>
            </w:r>
          </w:p>
          <w:p w14:paraId="7BB84A76" w14:textId="77777777" w:rsidR="00FF0BE2" w:rsidRPr="00FB15E4" w:rsidRDefault="00FF0BE2" w:rsidP="0054634D">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4 </w:t>
            </w:r>
            <w:r w:rsidRPr="00FB15E4">
              <w:rPr>
                <w:rFonts w:hint="eastAsia"/>
                <w:color w:val="000000" w:themeColor="text1"/>
                <w:sz w:val="21"/>
                <w:szCs w:val="21"/>
              </w:rPr>
              <w:t>サービス調整会議・ケースカンファレンス等による検討及び調整並びにコーディネーション</w:t>
            </w:r>
          </w:p>
          <w:p w14:paraId="680D97D0" w14:textId="77777777" w:rsidR="00FF0BE2" w:rsidRPr="00FB15E4" w:rsidRDefault="00FF0BE2" w:rsidP="0054634D">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5 </w:t>
            </w:r>
            <w:r w:rsidRPr="00FB15E4">
              <w:rPr>
                <w:rFonts w:hint="eastAsia"/>
                <w:color w:val="000000" w:themeColor="text1"/>
                <w:sz w:val="21"/>
                <w:szCs w:val="21"/>
              </w:rPr>
              <w:t>計画に基づく介入の実施とモニタリング</w:t>
            </w:r>
          </w:p>
          <w:p w14:paraId="6C85E5A5" w14:textId="77777777" w:rsidR="00FF0BE2" w:rsidRPr="00FB15E4" w:rsidRDefault="00FF0BE2" w:rsidP="0054634D">
            <w:pPr>
              <w:numPr>
                <w:ilvl w:val="0"/>
                <w:numId w:val="20"/>
              </w:numPr>
              <w:rPr>
                <w:color w:val="000000" w:themeColor="text1"/>
                <w:sz w:val="21"/>
                <w:szCs w:val="21"/>
              </w:rPr>
            </w:pPr>
            <w:r w:rsidRPr="00FB15E4">
              <w:rPr>
                <w:rFonts w:hint="eastAsia"/>
                <w:color w:val="000000" w:themeColor="text1"/>
                <w:sz w:val="21"/>
                <w:szCs w:val="21"/>
              </w:rPr>
              <w:t>介入の実施とその記録</w:t>
            </w:r>
          </w:p>
          <w:p w14:paraId="67C7D809" w14:textId="77777777" w:rsidR="00FF0BE2" w:rsidRPr="00FB15E4" w:rsidRDefault="00FF0BE2" w:rsidP="0054634D">
            <w:pPr>
              <w:numPr>
                <w:ilvl w:val="0"/>
                <w:numId w:val="20"/>
              </w:numPr>
              <w:rPr>
                <w:color w:val="000000" w:themeColor="text1"/>
                <w:sz w:val="21"/>
                <w:szCs w:val="21"/>
              </w:rPr>
            </w:pPr>
            <w:r w:rsidRPr="00FB15E4">
              <w:rPr>
                <w:rFonts w:hint="eastAsia"/>
                <w:color w:val="000000" w:themeColor="text1"/>
                <w:sz w:val="21"/>
                <w:szCs w:val="21"/>
              </w:rPr>
              <w:t>継続的なアセスメントおよび変化に応じた修正</w:t>
            </w:r>
          </w:p>
          <w:p w14:paraId="78B7BD17" w14:textId="77777777" w:rsidR="00FF0BE2" w:rsidRPr="00FB15E4" w:rsidRDefault="00FF0BE2" w:rsidP="0054634D">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6 </w:t>
            </w:r>
            <w:r w:rsidRPr="00FB15E4">
              <w:rPr>
                <w:rFonts w:hint="eastAsia"/>
                <w:color w:val="000000" w:themeColor="text1"/>
                <w:sz w:val="21"/>
                <w:szCs w:val="21"/>
              </w:rPr>
              <w:t>相談援助の終結に係わる業務</w:t>
            </w:r>
          </w:p>
          <w:p w14:paraId="3BDE03CE" w14:textId="77777777" w:rsidR="00FF0BE2" w:rsidRPr="00FB15E4" w:rsidRDefault="00FF0BE2" w:rsidP="0054634D">
            <w:pPr>
              <w:numPr>
                <w:ilvl w:val="0"/>
                <w:numId w:val="21"/>
              </w:numPr>
              <w:rPr>
                <w:color w:val="000000" w:themeColor="text1"/>
                <w:sz w:val="21"/>
                <w:szCs w:val="22"/>
              </w:rPr>
            </w:pPr>
            <w:r w:rsidRPr="00FB15E4">
              <w:rPr>
                <w:rFonts w:hint="eastAsia"/>
                <w:color w:val="000000" w:themeColor="text1"/>
                <w:sz w:val="21"/>
                <w:szCs w:val="22"/>
              </w:rPr>
              <w:t>ケースカンファレンス等での検討</w:t>
            </w:r>
          </w:p>
          <w:p w14:paraId="4F44D7C4" w14:textId="77777777" w:rsidR="00FF0BE2" w:rsidRPr="00FB15E4" w:rsidRDefault="00FF0BE2" w:rsidP="0054634D">
            <w:pPr>
              <w:numPr>
                <w:ilvl w:val="0"/>
                <w:numId w:val="21"/>
              </w:numPr>
              <w:rPr>
                <w:color w:val="000000" w:themeColor="text1"/>
                <w:sz w:val="21"/>
                <w:szCs w:val="22"/>
              </w:rPr>
            </w:pPr>
            <w:r w:rsidRPr="00FB15E4">
              <w:rPr>
                <w:rFonts w:hint="eastAsia"/>
                <w:color w:val="000000" w:themeColor="text1"/>
                <w:sz w:val="21"/>
                <w:szCs w:val="22"/>
              </w:rPr>
              <w:t>終結にむけての準備とその後のフォローアップ</w:t>
            </w:r>
          </w:p>
          <w:p w14:paraId="1F16638E" w14:textId="77777777" w:rsidR="00FF0BE2" w:rsidRPr="00FB15E4" w:rsidRDefault="00FF0BE2" w:rsidP="0054634D">
            <w:pPr>
              <w:numPr>
                <w:ilvl w:val="0"/>
                <w:numId w:val="21"/>
              </w:numPr>
              <w:rPr>
                <w:color w:val="000000" w:themeColor="text1"/>
                <w:sz w:val="21"/>
                <w:szCs w:val="22"/>
              </w:rPr>
            </w:pPr>
            <w:r w:rsidRPr="00FB15E4">
              <w:rPr>
                <w:rFonts w:hint="eastAsia"/>
                <w:color w:val="000000" w:themeColor="text1"/>
                <w:sz w:val="21"/>
                <w:szCs w:val="22"/>
              </w:rPr>
              <w:t>介入の結果についての評価等</w:t>
            </w:r>
          </w:p>
        </w:tc>
        <w:tc>
          <w:tcPr>
            <w:tcW w:w="426" w:type="dxa"/>
            <w:textDirection w:val="tbRlV"/>
            <w:vAlign w:val="center"/>
          </w:tcPr>
          <w:p w14:paraId="38F600E6" w14:textId="77777777" w:rsidR="00FF0BE2" w:rsidRPr="00FB15E4" w:rsidRDefault="00FF0BE2" w:rsidP="00567F90">
            <w:pPr>
              <w:spacing w:line="240" w:lineRule="exact"/>
              <w:jc w:val="center"/>
              <w:rPr>
                <w:color w:val="000000" w:themeColor="text1"/>
                <w:sz w:val="21"/>
                <w:szCs w:val="22"/>
              </w:rPr>
            </w:pPr>
            <w:r w:rsidRPr="00FB15E4">
              <w:rPr>
                <w:rFonts w:hint="eastAsia"/>
                <w:b/>
                <w:color w:val="000000" w:themeColor="text1"/>
                <w:sz w:val="21"/>
                <w:szCs w:val="22"/>
              </w:rPr>
              <w:t>認　定　社　会　福　祉　士</w:t>
            </w:r>
          </w:p>
        </w:tc>
        <w:tc>
          <w:tcPr>
            <w:tcW w:w="425" w:type="dxa"/>
            <w:tcBorders>
              <w:bottom w:val="nil"/>
            </w:tcBorders>
            <w:shd w:val="clear" w:color="auto" w:fill="D9D9D9"/>
            <w:textDirection w:val="tbRlV"/>
            <w:vAlign w:val="center"/>
          </w:tcPr>
          <w:p w14:paraId="508D47E1" w14:textId="77777777" w:rsidR="00FF0BE2" w:rsidRPr="00FB15E4" w:rsidRDefault="00FF0BE2" w:rsidP="00567F90">
            <w:pPr>
              <w:spacing w:line="240" w:lineRule="exact"/>
              <w:jc w:val="center"/>
              <w:rPr>
                <w:b/>
                <w:color w:val="000000" w:themeColor="text1"/>
                <w:sz w:val="21"/>
                <w:szCs w:val="22"/>
              </w:rPr>
            </w:pPr>
            <w:r w:rsidRPr="00FB15E4">
              <w:rPr>
                <w:rFonts w:hint="eastAsia"/>
                <w:b/>
                <w:color w:val="000000" w:themeColor="text1"/>
                <w:sz w:val="21"/>
                <w:szCs w:val="22"/>
              </w:rPr>
              <w:t>認　定　上　級　社　会　福　祉　士</w:t>
            </w:r>
          </w:p>
        </w:tc>
      </w:tr>
      <w:tr w:rsidR="00FB15E4" w:rsidRPr="00FB15E4" w14:paraId="297F9A9E" w14:textId="77777777" w:rsidTr="00FF0BE2">
        <w:trPr>
          <w:cantSplit/>
          <w:trHeight w:val="1563"/>
          <w:jc w:val="center"/>
        </w:trPr>
        <w:tc>
          <w:tcPr>
            <w:tcW w:w="454" w:type="dxa"/>
            <w:vMerge/>
            <w:textDirection w:val="tbRlV"/>
            <w:vAlign w:val="center"/>
          </w:tcPr>
          <w:p w14:paraId="684D7E0F" w14:textId="77777777" w:rsidR="00FF0BE2" w:rsidRPr="00FB15E4"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Pr>
          <w:p w14:paraId="7FE9F0D1" w14:textId="77777777" w:rsidR="00FF0BE2" w:rsidRPr="00FB15E4" w:rsidRDefault="00FF0BE2" w:rsidP="0054634D">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7 </w:t>
            </w:r>
            <w:r w:rsidRPr="00FB15E4">
              <w:rPr>
                <w:rFonts w:hint="eastAsia"/>
                <w:color w:val="000000" w:themeColor="text1"/>
                <w:sz w:val="21"/>
                <w:szCs w:val="22"/>
              </w:rPr>
              <w:t>上記</w:t>
            </w: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1</w:t>
            </w:r>
            <w:r w:rsidRPr="00FB15E4">
              <w:rPr>
                <w:rFonts w:hint="eastAsia"/>
                <w:color w:val="000000" w:themeColor="text1"/>
                <w:sz w:val="21"/>
                <w:szCs w:val="22"/>
              </w:rPr>
              <w:t>－６に関わる業務に対する助言・指導</w:t>
            </w:r>
            <w:r w:rsidRPr="00FB15E4">
              <w:rPr>
                <w:rFonts w:hint="eastAsia"/>
                <w:color w:val="000000" w:themeColor="text1"/>
                <w:sz w:val="21"/>
                <w:szCs w:val="22"/>
              </w:rPr>
              <w:t>/</w:t>
            </w:r>
            <w:r w:rsidRPr="00FB15E4">
              <w:rPr>
                <w:rFonts w:hint="eastAsia"/>
                <w:color w:val="000000" w:themeColor="text1"/>
                <w:sz w:val="21"/>
                <w:szCs w:val="22"/>
              </w:rPr>
              <w:t>スーパービジョン</w:t>
            </w:r>
          </w:p>
          <w:p w14:paraId="4CC88D4B" w14:textId="77777777" w:rsidR="00FF0BE2" w:rsidRPr="00FB15E4" w:rsidRDefault="00FF0BE2" w:rsidP="0054634D">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8 </w:t>
            </w:r>
            <w:r w:rsidRPr="00FB15E4">
              <w:rPr>
                <w:rFonts w:hint="eastAsia"/>
                <w:color w:val="000000" w:themeColor="text1"/>
                <w:sz w:val="21"/>
                <w:szCs w:val="22"/>
              </w:rPr>
              <w:t>困難事例・多問題事例への介入</w:t>
            </w:r>
          </w:p>
          <w:p w14:paraId="44E14A64" w14:textId="77777777" w:rsidR="00FF0BE2" w:rsidRPr="00FB15E4" w:rsidRDefault="00FF0BE2" w:rsidP="0054634D">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9 </w:t>
            </w:r>
            <w:r w:rsidRPr="00FB15E4">
              <w:rPr>
                <w:rFonts w:hint="eastAsia"/>
                <w:color w:val="000000" w:themeColor="text1"/>
                <w:sz w:val="21"/>
                <w:szCs w:val="22"/>
              </w:rPr>
              <w:t>アセスメントツール、計画表、契約書、記録フォームなどの開発・改善</w:t>
            </w:r>
          </w:p>
          <w:p w14:paraId="11EFB77F" w14:textId="77777777" w:rsidR="00FF0BE2" w:rsidRPr="00FB15E4" w:rsidRDefault="00FF0BE2" w:rsidP="0054634D">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10 </w:t>
            </w:r>
            <w:r w:rsidRPr="00FB15E4">
              <w:rPr>
                <w:rFonts w:hint="eastAsia"/>
                <w:color w:val="000000" w:themeColor="text1"/>
                <w:sz w:val="21"/>
                <w:szCs w:val="22"/>
              </w:rPr>
              <w:t>特定の介入方法、アプローチについての評価</w:t>
            </w:r>
          </w:p>
          <w:p w14:paraId="345F3C75" w14:textId="77777777" w:rsidR="00FF0BE2" w:rsidRPr="00FB15E4" w:rsidRDefault="00FF0BE2" w:rsidP="0054634D">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11 </w:t>
            </w:r>
            <w:r w:rsidRPr="00FB15E4">
              <w:rPr>
                <w:rFonts w:hint="eastAsia"/>
                <w:color w:val="000000" w:themeColor="text1"/>
                <w:sz w:val="21"/>
                <w:szCs w:val="22"/>
              </w:rPr>
              <w:t>より効果的な介入方法・アプローチなどの開発・普及</w:t>
            </w:r>
          </w:p>
          <w:p w14:paraId="449F2C9F" w14:textId="2CA6E5F1" w:rsidR="00FF0BE2" w:rsidRPr="00FB15E4" w:rsidRDefault="00FF0BE2" w:rsidP="0054634D">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12</w:t>
            </w:r>
            <w:r w:rsidR="00AF4DE5" w:rsidRPr="00093BC8">
              <w:rPr>
                <w:rFonts w:hint="eastAsia"/>
                <w:color w:val="000000" w:themeColor="text1"/>
                <w:spacing w:val="-4"/>
                <w:sz w:val="21"/>
                <w:szCs w:val="22"/>
              </w:rPr>
              <w:t>個別レベルの課題を</w:t>
            </w:r>
            <w:r w:rsidR="00AF4DE5" w:rsidRPr="00877F3E">
              <w:rPr>
                <w:rFonts w:hint="eastAsia"/>
                <w:color w:val="000000" w:themeColor="text1"/>
                <w:spacing w:val="-4"/>
                <w:sz w:val="21"/>
                <w:szCs w:val="22"/>
              </w:rPr>
              <w:t>メゾレベルや</w:t>
            </w:r>
            <w:r w:rsidR="00AF4DE5" w:rsidRPr="00093BC8">
              <w:rPr>
                <w:rFonts w:hint="eastAsia"/>
                <w:color w:val="000000" w:themeColor="text1"/>
                <w:spacing w:val="-4"/>
                <w:sz w:val="21"/>
                <w:szCs w:val="22"/>
              </w:rPr>
              <w:t>マクロレベルの課題へと位置づけてシステム変革</w:t>
            </w:r>
          </w:p>
        </w:tc>
      </w:tr>
    </w:tbl>
    <w:p w14:paraId="1F5B647C" w14:textId="77777777" w:rsidR="00E06D62" w:rsidRPr="00FB15E4" w:rsidRDefault="00E06D62" w:rsidP="0054634D">
      <w:pPr>
        <w:snapToGrid w:val="0"/>
        <w:rPr>
          <w:color w:val="000000" w:themeColor="text1"/>
          <w:sz w:val="21"/>
          <w:szCs w:val="21"/>
        </w:rPr>
      </w:pPr>
    </w:p>
    <w:p w14:paraId="102AAEA9" w14:textId="77777777" w:rsidR="00FF0BE2" w:rsidRPr="00FB15E4" w:rsidRDefault="00FF0BE2" w:rsidP="0054634D">
      <w:pPr>
        <w:snapToGrid w:val="0"/>
        <w:rPr>
          <w:color w:val="000000" w:themeColor="text1"/>
          <w:sz w:val="21"/>
          <w:szCs w:val="21"/>
        </w:rPr>
      </w:pPr>
      <w:r w:rsidRPr="00FB15E4">
        <w:rPr>
          <w:rFonts w:hint="eastAsia"/>
          <w:color w:val="000000" w:themeColor="text1"/>
          <w:sz w:val="21"/>
          <w:szCs w:val="21"/>
        </w:rPr>
        <w:t>注１　例）生物・心理・社会的モデル、生態学的モデル、システム理論</w:t>
      </w:r>
    </w:p>
    <w:p w14:paraId="507B330E" w14:textId="77777777" w:rsidR="00FF0BE2" w:rsidRPr="00FB15E4" w:rsidRDefault="00FF0BE2" w:rsidP="0054634D">
      <w:pPr>
        <w:snapToGrid w:val="0"/>
        <w:rPr>
          <w:color w:val="000000" w:themeColor="text1"/>
          <w:sz w:val="21"/>
          <w:szCs w:val="22"/>
        </w:rPr>
      </w:pPr>
      <w:r w:rsidRPr="00FB15E4">
        <w:rPr>
          <w:rFonts w:hint="eastAsia"/>
          <w:color w:val="000000" w:themeColor="text1"/>
          <w:sz w:val="21"/>
          <w:szCs w:val="22"/>
        </w:rPr>
        <w:t>注２　保健、医療、福祉、教育、司法、就労支援などフォーマルな社会資源</w:t>
      </w:r>
    </w:p>
    <w:p w14:paraId="216279A1" w14:textId="77777777" w:rsidR="00FF0BE2" w:rsidRPr="00FB15E4" w:rsidRDefault="00FF0BE2" w:rsidP="0054634D">
      <w:pPr>
        <w:snapToGrid w:val="0"/>
        <w:rPr>
          <w:color w:val="000000" w:themeColor="text1"/>
          <w:sz w:val="21"/>
          <w:szCs w:val="22"/>
        </w:rPr>
      </w:pPr>
      <w:r w:rsidRPr="00FB15E4">
        <w:rPr>
          <w:rFonts w:hint="eastAsia"/>
          <w:color w:val="000000" w:themeColor="text1"/>
          <w:sz w:val="21"/>
          <w:szCs w:val="21"/>
        </w:rPr>
        <w:t>注３　仲介、調整、調停、提供、ケアマネジメントなど</w:t>
      </w:r>
    </w:p>
    <w:p w14:paraId="59E0CB49" w14:textId="77777777" w:rsidR="00FF0BE2" w:rsidRPr="00FB15E4" w:rsidRDefault="00FF0BE2" w:rsidP="0054634D">
      <w:pPr>
        <w:snapToGrid w:val="0"/>
        <w:ind w:left="226" w:hangingChars="100" w:hanging="226"/>
        <w:rPr>
          <w:color w:val="000000" w:themeColor="text1"/>
          <w:sz w:val="21"/>
          <w:szCs w:val="22"/>
        </w:rPr>
      </w:pPr>
      <w:r w:rsidRPr="00FB15E4">
        <w:rPr>
          <w:rFonts w:hint="eastAsia"/>
          <w:color w:val="000000" w:themeColor="text1"/>
          <w:sz w:val="21"/>
          <w:szCs w:val="22"/>
        </w:rPr>
        <w:t>注４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1FE39965" w14:textId="77777777" w:rsidR="00E06D62" w:rsidRPr="00FB15E4" w:rsidRDefault="00FF0BE2" w:rsidP="00E06D62">
      <w:pPr>
        <w:snapToGrid w:val="0"/>
        <w:ind w:left="226" w:hangingChars="100" w:hanging="226"/>
        <w:rPr>
          <w:color w:val="000000" w:themeColor="text1"/>
          <w:sz w:val="21"/>
          <w:szCs w:val="22"/>
        </w:rPr>
        <w:sectPr w:rsidR="00E06D62" w:rsidRPr="00FB15E4" w:rsidSect="0054634D">
          <w:headerReference w:type="default" r:id="rId9"/>
          <w:pgSz w:w="11906" w:h="16838" w:code="9"/>
          <w:pgMar w:top="1418" w:right="1418" w:bottom="1134" w:left="1418" w:header="426" w:footer="567" w:gutter="0"/>
          <w:cols w:space="425"/>
          <w:docGrid w:type="linesAndChars" w:linePitch="333" w:charSpace="3267"/>
        </w:sectPr>
      </w:pPr>
      <w:r w:rsidRPr="00FB15E4">
        <w:rPr>
          <w:rFonts w:hint="eastAsia"/>
          <w:color w:val="000000" w:themeColor="text1"/>
          <w:sz w:val="21"/>
          <w:szCs w:val="21"/>
        </w:rPr>
        <w:t>注５　例）インフォーマルな社会資源の開発・調整（近隣住民・友人・大家・ボランティア・職場・学校・その他の関係者や団体への説明・協力依頼・支援）、施設・機関や他の専門職との連携・協働</w:t>
      </w:r>
    </w:p>
    <w:p w14:paraId="7980846A" w14:textId="77777777" w:rsidR="00FF0BE2" w:rsidRPr="00FB15E4" w:rsidRDefault="00FF0BE2" w:rsidP="00E06D62">
      <w:pPr>
        <w:widowControl/>
        <w:spacing w:line="120" w:lineRule="exact"/>
        <w:jc w:val="left"/>
        <w:rPr>
          <w:color w:val="000000" w:themeColor="text1"/>
          <w:sz w:val="21"/>
          <w:szCs w:val="22"/>
        </w:rPr>
      </w:pPr>
    </w:p>
    <w:tbl>
      <w:tblPr>
        <w:tblpPr w:leftFromText="142" w:rightFromText="142" w:vertAnchor="text" w:tblpXSpec="center" w:tblpY="1"/>
        <w:tblOverlap w:val="neve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54"/>
        <w:gridCol w:w="8250"/>
        <w:gridCol w:w="426"/>
        <w:gridCol w:w="430"/>
      </w:tblGrid>
      <w:tr w:rsidR="00FB15E4" w:rsidRPr="00FB15E4" w14:paraId="62D4F219" w14:textId="77777777" w:rsidTr="00FF0BE2">
        <w:trPr>
          <w:cantSplit/>
          <w:trHeight w:val="7449"/>
        </w:trPr>
        <w:tc>
          <w:tcPr>
            <w:tcW w:w="454" w:type="dxa"/>
            <w:vMerge w:val="restart"/>
            <w:tcMar>
              <w:top w:w="57" w:type="dxa"/>
              <w:bottom w:w="57" w:type="dxa"/>
            </w:tcMar>
            <w:textDirection w:val="tbRlV"/>
            <w:vAlign w:val="center"/>
          </w:tcPr>
          <w:p w14:paraId="5264D6B6" w14:textId="77777777" w:rsidR="00FF0BE2" w:rsidRPr="00FB15E4" w:rsidRDefault="00FF0BE2" w:rsidP="00567F90">
            <w:pPr>
              <w:spacing w:line="240" w:lineRule="exact"/>
              <w:contextualSpacing/>
              <w:jc w:val="center"/>
              <w:rPr>
                <w:b/>
                <w:color w:val="000000" w:themeColor="text1"/>
                <w:sz w:val="21"/>
                <w:szCs w:val="22"/>
              </w:rPr>
            </w:pPr>
            <w:r w:rsidRPr="00FB15E4">
              <w:rPr>
                <w:rFonts w:hint="eastAsia"/>
                <w:b/>
                <w:color w:val="000000" w:themeColor="text1"/>
                <w:sz w:val="21"/>
                <w:szCs w:val="22"/>
              </w:rPr>
              <w:t>組　　織　　レ　　ベ　　ル</w:t>
            </w:r>
          </w:p>
        </w:tc>
        <w:tc>
          <w:tcPr>
            <w:tcW w:w="8250" w:type="dxa"/>
            <w:shd w:val="clear" w:color="auto" w:fill="auto"/>
            <w:tcMar>
              <w:top w:w="57" w:type="dxa"/>
              <w:bottom w:w="57" w:type="dxa"/>
            </w:tcMar>
          </w:tcPr>
          <w:p w14:paraId="018DD5DE"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 </w:t>
            </w:r>
            <w:r w:rsidRPr="00FB15E4">
              <w:rPr>
                <w:rFonts w:hint="eastAsia"/>
                <w:color w:val="000000" w:themeColor="text1"/>
                <w:sz w:val="21"/>
                <w:szCs w:val="22"/>
              </w:rPr>
              <w:t>組織の立ち上げや事業の開始あるいは継続に関わる業務</w:t>
            </w:r>
          </w:p>
          <w:p w14:paraId="39525FA5" w14:textId="77777777" w:rsidR="00FF0BE2" w:rsidRPr="00FB15E4" w:rsidRDefault="00FF0BE2" w:rsidP="0054634D">
            <w:pPr>
              <w:numPr>
                <w:ilvl w:val="0"/>
                <w:numId w:val="22"/>
              </w:numPr>
              <w:spacing w:line="320" w:lineRule="exact"/>
              <w:contextualSpacing/>
              <w:rPr>
                <w:color w:val="000000" w:themeColor="text1"/>
                <w:sz w:val="21"/>
                <w:szCs w:val="22"/>
              </w:rPr>
            </w:pPr>
            <w:r w:rsidRPr="00FB15E4">
              <w:rPr>
                <w:rFonts w:hint="eastAsia"/>
                <w:color w:val="000000" w:themeColor="text1"/>
                <w:sz w:val="21"/>
                <w:szCs w:val="22"/>
              </w:rPr>
              <w:t>組織や事業に関わる相談や依頼の受付、情報収集</w:t>
            </w:r>
          </w:p>
          <w:p w14:paraId="282C070C" w14:textId="77777777" w:rsidR="00FF0BE2" w:rsidRPr="00FB15E4" w:rsidRDefault="00FF0BE2" w:rsidP="0054634D">
            <w:pPr>
              <w:numPr>
                <w:ilvl w:val="0"/>
                <w:numId w:val="22"/>
              </w:numPr>
              <w:spacing w:line="320" w:lineRule="exact"/>
              <w:contextualSpacing/>
              <w:rPr>
                <w:color w:val="000000" w:themeColor="text1"/>
                <w:sz w:val="21"/>
                <w:szCs w:val="22"/>
              </w:rPr>
            </w:pPr>
            <w:r w:rsidRPr="00FB15E4">
              <w:rPr>
                <w:rFonts w:hint="eastAsia"/>
                <w:color w:val="000000" w:themeColor="text1"/>
                <w:sz w:val="21"/>
                <w:szCs w:val="22"/>
              </w:rPr>
              <w:t>会議等での方針決定への関与</w:t>
            </w:r>
          </w:p>
          <w:p w14:paraId="3C172EF3" w14:textId="77777777" w:rsidR="00FF0BE2" w:rsidRPr="00FB15E4" w:rsidRDefault="00FF0BE2" w:rsidP="0054634D">
            <w:pPr>
              <w:numPr>
                <w:ilvl w:val="0"/>
                <w:numId w:val="22"/>
              </w:numPr>
              <w:spacing w:line="320" w:lineRule="exact"/>
              <w:contextualSpacing/>
              <w:rPr>
                <w:color w:val="000000" w:themeColor="text1"/>
                <w:sz w:val="21"/>
                <w:szCs w:val="22"/>
              </w:rPr>
            </w:pPr>
            <w:r w:rsidRPr="00FB15E4">
              <w:rPr>
                <w:rFonts w:hint="eastAsia"/>
                <w:color w:val="000000" w:themeColor="text1"/>
                <w:sz w:val="21"/>
                <w:szCs w:val="22"/>
              </w:rPr>
              <w:t>定款や契約書等の作成あるいは変更への関与</w:t>
            </w:r>
          </w:p>
          <w:p w14:paraId="60710714"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2 </w:t>
            </w:r>
            <w:r w:rsidRPr="00FB15E4">
              <w:rPr>
                <w:rFonts w:hint="eastAsia"/>
                <w:color w:val="000000" w:themeColor="text1"/>
                <w:sz w:val="21"/>
                <w:szCs w:val="22"/>
              </w:rPr>
              <w:t>理論・モデル</w:t>
            </w:r>
            <w:r w:rsidRPr="00FB15E4">
              <w:rPr>
                <w:rFonts w:hint="eastAsia"/>
                <w:color w:val="000000" w:themeColor="text1"/>
                <w:sz w:val="21"/>
                <w:szCs w:val="22"/>
                <w:vertAlign w:val="superscript"/>
              </w:rPr>
              <w:t>注１</w:t>
            </w:r>
            <w:r w:rsidRPr="00FB15E4">
              <w:rPr>
                <w:rFonts w:hint="eastAsia"/>
                <w:color w:val="000000" w:themeColor="text1"/>
                <w:sz w:val="21"/>
                <w:szCs w:val="22"/>
              </w:rPr>
              <w:t>に基づく組織のアセスメント</w:t>
            </w:r>
            <w:r w:rsidRPr="00FB15E4">
              <w:rPr>
                <w:rFonts w:hint="eastAsia"/>
                <w:color w:val="000000" w:themeColor="text1"/>
                <w:sz w:val="21"/>
                <w:szCs w:val="22"/>
                <w:vertAlign w:val="superscript"/>
              </w:rPr>
              <w:t>注２</w:t>
            </w:r>
          </w:p>
          <w:p w14:paraId="6B296C32"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3 </w:t>
            </w:r>
            <w:r w:rsidRPr="00FB15E4">
              <w:rPr>
                <w:rFonts w:hint="eastAsia"/>
                <w:color w:val="000000" w:themeColor="text1"/>
                <w:sz w:val="21"/>
                <w:szCs w:val="22"/>
              </w:rPr>
              <w:t>アセスメントに基づく目標設定と取り組みの企画（計画）</w:t>
            </w:r>
            <w:r w:rsidRPr="00FB15E4">
              <w:rPr>
                <w:rFonts w:hint="eastAsia"/>
                <w:color w:val="000000" w:themeColor="text1"/>
                <w:sz w:val="21"/>
                <w:szCs w:val="22"/>
                <w:vertAlign w:val="superscript"/>
              </w:rPr>
              <w:t>注３</w:t>
            </w:r>
          </w:p>
          <w:p w14:paraId="2F28A384" w14:textId="77777777" w:rsidR="00FF0BE2" w:rsidRPr="00FB15E4" w:rsidRDefault="00FF0BE2" w:rsidP="0054634D">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費用対効果を踏まえた事業計画</w:t>
            </w:r>
          </w:p>
          <w:p w14:paraId="4515C16A" w14:textId="77777777" w:rsidR="00FF0BE2" w:rsidRPr="00FB15E4" w:rsidRDefault="00FF0BE2" w:rsidP="0054634D">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上記の事業に必要な職員の体制づくり（採用・役割分担）</w:t>
            </w:r>
          </w:p>
          <w:p w14:paraId="6EA9DDC4" w14:textId="77777777" w:rsidR="00FF0BE2" w:rsidRPr="00FB15E4" w:rsidRDefault="00FF0BE2" w:rsidP="0054634D">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法令遵守の取り組み</w:t>
            </w:r>
          </w:p>
          <w:p w14:paraId="05AD9561" w14:textId="77777777" w:rsidR="00FF0BE2" w:rsidRPr="00FB15E4" w:rsidRDefault="00FF0BE2" w:rsidP="0054634D">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サービスの質の向上や業務効率向上のための取り組み</w:t>
            </w:r>
          </w:p>
          <w:p w14:paraId="6F485060" w14:textId="77777777" w:rsidR="00FF0BE2" w:rsidRPr="00FB15E4" w:rsidRDefault="00FF0BE2" w:rsidP="0054634D">
            <w:pPr>
              <w:numPr>
                <w:ilvl w:val="0"/>
                <w:numId w:val="23"/>
              </w:numPr>
              <w:spacing w:line="320" w:lineRule="exact"/>
              <w:contextualSpacing/>
              <w:rPr>
                <w:color w:val="000000" w:themeColor="text1"/>
                <w:spacing w:val="-4"/>
                <w:sz w:val="21"/>
                <w:szCs w:val="22"/>
              </w:rPr>
            </w:pPr>
            <w:r w:rsidRPr="00FB15E4">
              <w:rPr>
                <w:rFonts w:hint="eastAsia"/>
                <w:color w:val="000000" w:themeColor="text1"/>
                <w:spacing w:val="-4"/>
                <w:sz w:val="21"/>
                <w:szCs w:val="22"/>
              </w:rPr>
              <w:t>利用者の安全対策（事故、感染症、災害時等）および緊急時の対応の仕組みの構築</w:t>
            </w:r>
          </w:p>
          <w:p w14:paraId="44405E2C" w14:textId="77777777" w:rsidR="00FF0BE2" w:rsidRPr="00FB15E4" w:rsidRDefault="00FF0BE2" w:rsidP="0054634D">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実習生や新人職員への助言・指導（管理・教育・支持）および</w:t>
            </w:r>
            <w:r w:rsidRPr="00FB15E4">
              <w:rPr>
                <w:rFonts w:hint="eastAsia"/>
                <w:color w:val="000000" w:themeColor="text1"/>
                <w:sz w:val="21"/>
                <w:szCs w:val="22"/>
              </w:rPr>
              <w:t>OJT</w:t>
            </w:r>
          </w:p>
          <w:p w14:paraId="74699C04" w14:textId="77777777" w:rsidR="00FF0BE2" w:rsidRPr="00FB15E4" w:rsidRDefault="00FF0BE2" w:rsidP="0054634D">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職員が自己研鑽に取り組める環境整備</w:t>
            </w:r>
          </w:p>
          <w:p w14:paraId="12934416" w14:textId="77777777" w:rsidR="00FF0BE2" w:rsidRPr="00FB15E4" w:rsidRDefault="00FF0BE2" w:rsidP="0054634D">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ボランティア等の受け入れとその環境整備</w:t>
            </w:r>
          </w:p>
          <w:p w14:paraId="36A7B292" w14:textId="77777777" w:rsidR="00FF0BE2" w:rsidRPr="00FB15E4" w:rsidRDefault="00FF0BE2" w:rsidP="0054634D">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組織機関、施設等が有する機能の地域還元</w:t>
            </w:r>
          </w:p>
          <w:p w14:paraId="5A7A55D1"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4 </w:t>
            </w:r>
            <w:r w:rsidRPr="00FB15E4">
              <w:rPr>
                <w:rFonts w:hint="eastAsia"/>
                <w:color w:val="000000" w:themeColor="text1"/>
                <w:sz w:val="21"/>
                <w:szCs w:val="22"/>
              </w:rPr>
              <w:t>組織内外での会議の企画・運営、職員間および関係部署や関係機関との合意形成および連携</w:t>
            </w:r>
            <w:r w:rsidRPr="00FB15E4">
              <w:rPr>
                <w:color w:val="000000" w:themeColor="text1"/>
                <w:sz w:val="21"/>
                <w:szCs w:val="22"/>
              </w:rPr>
              <w:t xml:space="preserve"> </w:t>
            </w:r>
          </w:p>
          <w:p w14:paraId="223B1768"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5 </w:t>
            </w:r>
            <w:r w:rsidRPr="00FB15E4">
              <w:rPr>
                <w:rFonts w:hint="eastAsia"/>
                <w:color w:val="000000" w:themeColor="text1"/>
                <w:sz w:val="21"/>
                <w:szCs w:val="22"/>
              </w:rPr>
              <w:t>計画に基づく取り組みの実施とモニタリング</w:t>
            </w:r>
          </w:p>
          <w:p w14:paraId="4FFDBA83" w14:textId="77777777" w:rsidR="00FF0BE2" w:rsidRPr="00FB15E4" w:rsidRDefault="00FF0BE2" w:rsidP="0054634D">
            <w:pPr>
              <w:numPr>
                <w:ilvl w:val="0"/>
                <w:numId w:val="24"/>
              </w:numPr>
              <w:spacing w:line="320" w:lineRule="exact"/>
              <w:contextualSpacing/>
              <w:rPr>
                <w:color w:val="000000" w:themeColor="text1"/>
                <w:sz w:val="21"/>
                <w:szCs w:val="22"/>
              </w:rPr>
            </w:pPr>
            <w:r w:rsidRPr="00FB15E4">
              <w:rPr>
                <w:rFonts w:hint="eastAsia"/>
                <w:color w:val="000000" w:themeColor="text1"/>
                <w:sz w:val="21"/>
                <w:szCs w:val="22"/>
              </w:rPr>
              <w:t>取り組みの実施（企画の運営）とその記録</w:t>
            </w:r>
          </w:p>
          <w:p w14:paraId="53E9033D" w14:textId="77777777" w:rsidR="00FF0BE2" w:rsidRPr="00FB15E4" w:rsidRDefault="00FF0BE2" w:rsidP="0054634D">
            <w:pPr>
              <w:numPr>
                <w:ilvl w:val="0"/>
                <w:numId w:val="24"/>
              </w:numPr>
              <w:spacing w:line="320" w:lineRule="exact"/>
              <w:contextualSpacing/>
              <w:rPr>
                <w:color w:val="000000" w:themeColor="text1"/>
                <w:sz w:val="21"/>
                <w:szCs w:val="22"/>
              </w:rPr>
            </w:pPr>
            <w:r w:rsidRPr="00FB15E4">
              <w:rPr>
                <w:rFonts w:hint="eastAsia"/>
                <w:color w:val="000000" w:themeColor="text1"/>
                <w:sz w:val="21"/>
                <w:szCs w:val="22"/>
              </w:rPr>
              <w:t>継続的な実施状況についての点検・評価とそれに応じた修正</w:t>
            </w:r>
          </w:p>
          <w:p w14:paraId="2D2E1839" w14:textId="77777777" w:rsidR="00FF0BE2" w:rsidRPr="00FB15E4" w:rsidRDefault="00FF0BE2" w:rsidP="0054634D">
            <w:pPr>
              <w:numPr>
                <w:ilvl w:val="0"/>
                <w:numId w:val="24"/>
              </w:numPr>
              <w:spacing w:line="320" w:lineRule="exact"/>
              <w:contextualSpacing/>
              <w:rPr>
                <w:color w:val="000000" w:themeColor="text1"/>
                <w:sz w:val="21"/>
                <w:szCs w:val="22"/>
              </w:rPr>
            </w:pPr>
            <w:r w:rsidRPr="00FB15E4">
              <w:rPr>
                <w:rFonts w:hint="eastAsia"/>
                <w:color w:val="000000" w:themeColor="text1"/>
                <w:sz w:val="21"/>
                <w:szCs w:val="22"/>
              </w:rPr>
              <w:t>リーダーとしての役割遂行</w:t>
            </w:r>
          </w:p>
          <w:p w14:paraId="5C640D1C"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6 </w:t>
            </w:r>
            <w:r w:rsidRPr="00FB15E4">
              <w:rPr>
                <w:rFonts w:hint="eastAsia"/>
                <w:color w:val="000000" w:themeColor="text1"/>
                <w:sz w:val="21"/>
                <w:szCs w:val="22"/>
              </w:rPr>
              <w:t>取り組みの終了に関わる業務</w:t>
            </w:r>
          </w:p>
          <w:p w14:paraId="0557D32D" w14:textId="77777777" w:rsidR="00FF0BE2" w:rsidRPr="00FB15E4" w:rsidRDefault="00FF0BE2" w:rsidP="0054634D">
            <w:pPr>
              <w:numPr>
                <w:ilvl w:val="0"/>
                <w:numId w:val="25"/>
              </w:numPr>
              <w:spacing w:line="320" w:lineRule="exact"/>
              <w:contextualSpacing/>
              <w:rPr>
                <w:color w:val="000000" w:themeColor="text1"/>
                <w:sz w:val="21"/>
                <w:szCs w:val="22"/>
              </w:rPr>
            </w:pPr>
            <w:r w:rsidRPr="00FB15E4">
              <w:rPr>
                <w:rFonts w:hint="eastAsia"/>
                <w:color w:val="000000" w:themeColor="text1"/>
                <w:sz w:val="21"/>
                <w:szCs w:val="22"/>
              </w:rPr>
              <w:t>会議等での検討</w:t>
            </w:r>
          </w:p>
          <w:p w14:paraId="154D1D52" w14:textId="77777777" w:rsidR="00FF0BE2" w:rsidRPr="00FB15E4" w:rsidRDefault="00FF0BE2" w:rsidP="0054634D">
            <w:pPr>
              <w:numPr>
                <w:ilvl w:val="0"/>
                <w:numId w:val="25"/>
              </w:numPr>
              <w:spacing w:line="320" w:lineRule="exact"/>
              <w:contextualSpacing/>
              <w:rPr>
                <w:color w:val="000000" w:themeColor="text1"/>
                <w:sz w:val="21"/>
                <w:szCs w:val="22"/>
              </w:rPr>
            </w:pPr>
            <w:r w:rsidRPr="00FB15E4">
              <w:rPr>
                <w:rFonts w:hint="eastAsia"/>
                <w:color w:val="000000" w:themeColor="text1"/>
                <w:sz w:val="21"/>
                <w:szCs w:val="22"/>
              </w:rPr>
              <w:t>終了にむけての準備とその後のフォローアップ</w:t>
            </w:r>
          </w:p>
          <w:p w14:paraId="4A6AA090" w14:textId="77777777" w:rsidR="00FF0BE2" w:rsidRPr="00FB15E4" w:rsidRDefault="00FF0BE2" w:rsidP="0054634D">
            <w:pPr>
              <w:numPr>
                <w:ilvl w:val="0"/>
                <w:numId w:val="25"/>
              </w:numPr>
              <w:spacing w:line="320" w:lineRule="exact"/>
              <w:contextualSpacing/>
              <w:rPr>
                <w:color w:val="000000" w:themeColor="text1"/>
                <w:sz w:val="21"/>
                <w:szCs w:val="22"/>
              </w:rPr>
            </w:pPr>
            <w:r w:rsidRPr="00FB15E4">
              <w:rPr>
                <w:rFonts w:hint="eastAsia"/>
                <w:color w:val="000000" w:themeColor="text1"/>
                <w:sz w:val="21"/>
                <w:szCs w:val="22"/>
              </w:rPr>
              <w:t>取組みの結果についての評価と報告</w:t>
            </w:r>
          </w:p>
        </w:tc>
        <w:tc>
          <w:tcPr>
            <w:tcW w:w="426" w:type="dxa"/>
            <w:tcMar>
              <w:top w:w="57" w:type="dxa"/>
              <w:bottom w:w="57" w:type="dxa"/>
            </w:tcMar>
            <w:textDirection w:val="tbRlV"/>
            <w:vAlign w:val="center"/>
          </w:tcPr>
          <w:p w14:paraId="779EA2FB" w14:textId="77777777" w:rsidR="00FF0BE2" w:rsidRPr="00FB15E4" w:rsidRDefault="00FF0BE2" w:rsidP="00567F90">
            <w:pPr>
              <w:spacing w:line="240" w:lineRule="exact"/>
              <w:ind w:right="113"/>
              <w:contextualSpacing/>
              <w:jc w:val="center"/>
              <w:rPr>
                <w:color w:val="000000" w:themeColor="text1"/>
                <w:sz w:val="21"/>
                <w:szCs w:val="22"/>
              </w:rPr>
            </w:pPr>
            <w:r w:rsidRPr="00FB15E4">
              <w:rPr>
                <w:rFonts w:hint="eastAsia"/>
                <w:b/>
                <w:color w:val="000000" w:themeColor="text1"/>
                <w:sz w:val="21"/>
                <w:szCs w:val="22"/>
              </w:rPr>
              <w:t>認　定　社　会　福　祉　士</w:t>
            </w:r>
          </w:p>
        </w:tc>
        <w:tc>
          <w:tcPr>
            <w:tcW w:w="430" w:type="dxa"/>
            <w:tcBorders>
              <w:bottom w:val="nil"/>
            </w:tcBorders>
            <w:shd w:val="clear" w:color="auto" w:fill="D9D9D9"/>
            <w:tcMar>
              <w:top w:w="57" w:type="dxa"/>
              <w:bottom w:w="57" w:type="dxa"/>
            </w:tcMar>
            <w:textDirection w:val="tbRlV"/>
            <w:vAlign w:val="center"/>
          </w:tcPr>
          <w:p w14:paraId="1BDF5BE4" w14:textId="77777777" w:rsidR="00FF0BE2" w:rsidRPr="00FB15E4" w:rsidRDefault="00FF0BE2" w:rsidP="00567F90">
            <w:pPr>
              <w:spacing w:line="240" w:lineRule="exact"/>
              <w:ind w:right="113"/>
              <w:contextualSpacing/>
              <w:jc w:val="center"/>
              <w:rPr>
                <w:b/>
                <w:color w:val="000000" w:themeColor="text1"/>
                <w:sz w:val="21"/>
                <w:szCs w:val="22"/>
              </w:rPr>
            </w:pPr>
            <w:r w:rsidRPr="00FB15E4">
              <w:rPr>
                <w:rFonts w:hint="eastAsia"/>
                <w:b/>
                <w:color w:val="000000" w:themeColor="text1"/>
                <w:sz w:val="21"/>
                <w:szCs w:val="22"/>
              </w:rPr>
              <w:t>認　定　上　級　社　会　福　祉　士</w:t>
            </w:r>
          </w:p>
        </w:tc>
      </w:tr>
      <w:tr w:rsidR="00FB15E4" w:rsidRPr="00FB15E4" w14:paraId="5F0BABD4" w14:textId="77777777" w:rsidTr="00FF0BE2">
        <w:trPr>
          <w:cantSplit/>
          <w:trHeight w:val="3464"/>
        </w:trPr>
        <w:tc>
          <w:tcPr>
            <w:tcW w:w="454" w:type="dxa"/>
            <w:vMerge/>
            <w:tcMar>
              <w:top w:w="57" w:type="dxa"/>
              <w:bottom w:w="57" w:type="dxa"/>
            </w:tcMar>
            <w:textDirection w:val="tbRlV"/>
            <w:vAlign w:val="center"/>
          </w:tcPr>
          <w:p w14:paraId="1E5892BC" w14:textId="77777777" w:rsidR="00FF0BE2" w:rsidRPr="00FB15E4" w:rsidRDefault="00FF0BE2" w:rsidP="00FF0BE2">
            <w:pPr>
              <w:spacing w:line="276" w:lineRule="auto"/>
              <w:ind w:right="113"/>
              <w:contextualSpacing/>
              <w:jc w:val="center"/>
              <w:rPr>
                <w:b/>
                <w:color w:val="000000" w:themeColor="text1"/>
                <w:sz w:val="21"/>
                <w:szCs w:val="22"/>
              </w:rPr>
            </w:pPr>
          </w:p>
        </w:tc>
        <w:tc>
          <w:tcPr>
            <w:tcW w:w="9106" w:type="dxa"/>
            <w:gridSpan w:val="3"/>
            <w:tcBorders>
              <w:top w:val="nil"/>
            </w:tcBorders>
            <w:shd w:val="clear" w:color="auto" w:fill="D9D9D9"/>
            <w:tcMar>
              <w:top w:w="57" w:type="dxa"/>
              <w:bottom w:w="57" w:type="dxa"/>
            </w:tcMar>
          </w:tcPr>
          <w:p w14:paraId="4701EE1E" w14:textId="77777777" w:rsidR="00FF0BE2" w:rsidRPr="00FB15E4" w:rsidRDefault="00FF0BE2" w:rsidP="0054634D">
            <w:pPr>
              <w:spacing w:line="320" w:lineRule="exact"/>
              <w:contextualSpacing/>
              <w:jc w:val="left"/>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7 </w:t>
            </w:r>
            <w:r w:rsidRPr="00FB15E4">
              <w:rPr>
                <w:rFonts w:hint="eastAsia"/>
                <w:color w:val="000000" w:themeColor="text1"/>
                <w:sz w:val="21"/>
                <w:szCs w:val="22"/>
              </w:rPr>
              <w:t>上記</w:t>
            </w: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6</w:t>
            </w:r>
            <w:r w:rsidRPr="00FB15E4">
              <w:rPr>
                <w:rFonts w:hint="eastAsia"/>
                <w:color w:val="000000" w:themeColor="text1"/>
                <w:sz w:val="21"/>
                <w:szCs w:val="22"/>
              </w:rPr>
              <w:t>に関わる業務に対する助言・指導</w:t>
            </w:r>
            <w:r w:rsidRPr="00FB15E4">
              <w:rPr>
                <w:rFonts w:hint="eastAsia"/>
                <w:color w:val="000000" w:themeColor="text1"/>
                <w:sz w:val="21"/>
                <w:szCs w:val="22"/>
              </w:rPr>
              <w:t>/</w:t>
            </w:r>
            <w:r w:rsidRPr="00FB15E4">
              <w:rPr>
                <w:rFonts w:hint="eastAsia"/>
                <w:color w:val="000000" w:themeColor="text1"/>
                <w:sz w:val="21"/>
                <w:szCs w:val="22"/>
              </w:rPr>
              <w:t>スーパービジョン</w:t>
            </w:r>
          </w:p>
          <w:p w14:paraId="3018DB1A"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8 </w:t>
            </w:r>
            <w:r w:rsidRPr="00FB15E4">
              <w:rPr>
                <w:rFonts w:hint="eastAsia"/>
                <w:color w:val="000000" w:themeColor="text1"/>
                <w:sz w:val="21"/>
                <w:szCs w:val="22"/>
              </w:rPr>
              <w:t>理念・基本方針の職員への周知および理念・基本方針を反映した組織運営</w:t>
            </w:r>
          </w:p>
          <w:p w14:paraId="449A44FE"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9 </w:t>
            </w:r>
            <w:r w:rsidRPr="00FB15E4">
              <w:rPr>
                <w:rFonts w:hint="eastAsia"/>
                <w:color w:val="000000" w:themeColor="text1"/>
                <w:sz w:val="21"/>
                <w:szCs w:val="22"/>
              </w:rPr>
              <w:t>管理者およびチームリーダーの責任の明確化</w:t>
            </w:r>
          </w:p>
          <w:p w14:paraId="6D55A83A" w14:textId="77777777" w:rsidR="00FF0BE2" w:rsidRPr="00FB15E4" w:rsidRDefault="00FF0BE2" w:rsidP="0054634D">
            <w:pPr>
              <w:spacing w:line="320" w:lineRule="exact"/>
              <w:contextualSpacing/>
              <w:rPr>
                <w:strike/>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10 </w:t>
            </w:r>
            <w:r w:rsidRPr="00FB15E4">
              <w:rPr>
                <w:rFonts w:hint="eastAsia"/>
                <w:color w:val="000000" w:themeColor="text1"/>
                <w:sz w:val="21"/>
                <w:szCs w:val="22"/>
              </w:rPr>
              <w:t>費用対効果を踏まえた中長期計画（事業計画）策定</w:t>
            </w:r>
          </w:p>
          <w:p w14:paraId="0A239EC0"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11 </w:t>
            </w:r>
            <w:r w:rsidRPr="00FB15E4">
              <w:rPr>
                <w:rFonts w:hint="eastAsia"/>
                <w:color w:val="000000" w:themeColor="text1"/>
                <w:sz w:val="21"/>
                <w:szCs w:val="22"/>
              </w:rPr>
              <w:t>事業所等における税制、寄付金、公的助成制度、民間助成の活用</w:t>
            </w:r>
          </w:p>
          <w:p w14:paraId="138DF1F6"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12 </w:t>
            </w:r>
            <w:r w:rsidRPr="00FB15E4">
              <w:rPr>
                <w:rFonts w:hint="eastAsia"/>
                <w:color w:val="000000" w:themeColor="text1"/>
                <w:sz w:val="21"/>
                <w:szCs w:val="22"/>
              </w:rPr>
              <w:t>財務諸表に基づくと経営分析、適正な財務管理</w:t>
            </w:r>
          </w:p>
          <w:p w14:paraId="47882569"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13 </w:t>
            </w:r>
            <w:r w:rsidRPr="00FB15E4">
              <w:rPr>
                <w:rFonts w:hint="eastAsia"/>
                <w:color w:val="000000" w:themeColor="text1"/>
                <w:sz w:val="21"/>
                <w:szCs w:val="22"/>
              </w:rPr>
              <w:t>経営状況の把握と分析および分析に基づく課題把握と改善への取り組み</w:t>
            </w:r>
          </w:p>
          <w:p w14:paraId="4D100C14" w14:textId="77777777" w:rsidR="00FF0BE2" w:rsidRPr="00FB15E4" w:rsidRDefault="00FF0BE2" w:rsidP="0054634D">
            <w:pPr>
              <w:spacing w:line="320" w:lineRule="exact"/>
              <w:contextualSpacing/>
              <w:rPr>
                <w:color w:val="000000" w:themeColor="text1"/>
                <w:spacing w:val="-2"/>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14 </w:t>
            </w:r>
            <w:r w:rsidRPr="00FB15E4">
              <w:rPr>
                <w:rFonts w:hint="eastAsia"/>
                <w:color w:val="000000" w:themeColor="text1"/>
                <w:spacing w:val="-2"/>
                <w:sz w:val="21"/>
                <w:szCs w:val="22"/>
              </w:rPr>
              <w:t>組織の理念・機能に関わる福祉政策・制度についての提言、システム改革への関与</w:t>
            </w:r>
          </w:p>
          <w:p w14:paraId="7BAC3A6C" w14:textId="77777777" w:rsidR="00FF0BE2" w:rsidRPr="00FB15E4" w:rsidRDefault="00FF0BE2" w:rsidP="0054634D">
            <w:pPr>
              <w:spacing w:line="320" w:lineRule="exact"/>
              <w:contextualSpacing/>
              <w:jc w:val="left"/>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15 </w:t>
            </w:r>
            <w:r w:rsidRPr="00FB15E4">
              <w:rPr>
                <w:rFonts w:hint="eastAsia"/>
                <w:color w:val="000000" w:themeColor="text1"/>
                <w:sz w:val="21"/>
                <w:szCs w:val="22"/>
              </w:rPr>
              <w:t>職員の苦情対応手続き</w:t>
            </w:r>
          </w:p>
          <w:p w14:paraId="194A354D"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16 </w:t>
            </w:r>
            <w:r w:rsidRPr="00FB15E4">
              <w:rPr>
                <w:rFonts w:hint="eastAsia"/>
                <w:color w:val="000000" w:themeColor="text1"/>
                <w:sz w:val="21"/>
                <w:szCs w:val="22"/>
              </w:rPr>
              <w:t>業務分析と職務内容の規定</w:t>
            </w:r>
          </w:p>
          <w:p w14:paraId="4EEB8C62"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17 </w:t>
            </w:r>
            <w:r w:rsidRPr="00FB15E4">
              <w:rPr>
                <w:rFonts w:hint="eastAsia"/>
                <w:color w:val="000000" w:themeColor="text1"/>
                <w:sz w:val="21"/>
                <w:szCs w:val="22"/>
              </w:rPr>
              <w:t>業務務負担のマネジメント</w:t>
            </w:r>
          </w:p>
          <w:p w14:paraId="3D757B65"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18 </w:t>
            </w:r>
            <w:r w:rsidRPr="00FB15E4">
              <w:rPr>
                <w:rFonts w:hint="eastAsia"/>
                <w:color w:val="000000" w:themeColor="text1"/>
                <w:sz w:val="21"/>
                <w:szCs w:val="22"/>
              </w:rPr>
              <w:t>職員のメンタルヘルス対策</w:t>
            </w:r>
            <w:r w:rsidRPr="00FB15E4">
              <w:rPr>
                <w:rFonts w:hint="eastAsia"/>
                <w:color w:val="000000" w:themeColor="text1"/>
                <w:sz w:val="21"/>
                <w:szCs w:val="22"/>
                <w:vertAlign w:val="superscript"/>
              </w:rPr>
              <w:t>注４</w:t>
            </w:r>
          </w:p>
        </w:tc>
      </w:tr>
    </w:tbl>
    <w:p w14:paraId="5DCBD18F" w14:textId="77777777" w:rsidR="00E06D62" w:rsidRPr="00FB15E4" w:rsidRDefault="00E06D62" w:rsidP="00E06D62">
      <w:pPr>
        <w:snapToGrid w:val="0"/>
        <w:spacing w:line="120" w:lineRule="exact"/>
        <w:rPr>
          <w:color w:val="000000" w:themeColor="text1"/>
          <w:sz w:val="21"/>
          <w:szCs w:val="22"/>
        </w:rPr>
      </w:pPr>
    </w:p>
    <w:p w14:paraId="6F334A37" w14:textId="77777777" w:rsidR="00FF0BE2" w:rsidRPr="00FB15E4" w:rsidRDefault="00FF0BE2" w:rsidP="0054634D">
      <w:pPr>
        <w:snapToGrid w:val="0"/>
        <w:spacing w:line="320" w:lineRule="exact"/>
        <w:rPr>
          <w:color w:val="000000" w:themeColor="text1"/>
          <w:sz w:val="21"/>
          <w:szCs w:val="22"/>
        </w:rPr>
      </w:pPr>
      <w:r w:rsidRPr="00FB15E4">
        <w:rPr>
          <w:rFonts w:hint="eastAsia"/>
          <w:color w:val="000000" w:themeColor="text1"/>
          <w:sz w:val="21"/>
          <w:szCs w:val="22"/>
        </w:rPr>
        <w:t>注１　例）生態学的モデル、システム理論</w:t>
      </w:r>
    </w:p>
    <w:p w14:paraId="1DB31612" w14:textId="77777777" w:rsidR="00FF0BE2" w:rsidRPr="00FB15E4" w:rsidRDefault="00FF0BE2" w:rsidP="0054634D">
      <w:pPr>
        <w:snapToGrid w:val="0"/>
        <w:spacing w:line="320" w:lineRule="exact"/>
        <w:rPr>
          <w:color w:val="000000" w:themeColor="text1"/>
          <w:sz w:val="21"/>
          <w:szCs w:val="22"/>
        </w:rPr>
      </w:pPr>
      <w:r w:rsidRPr="00FB15E4">
        <w:rPr>
          <w:rFonts w:hint="eastAsia"/>
          <w:color w:val="000000" w:themeColor="text1"/>
          <w:sz w:val="21"/>
          <w:szCs w:val="22"/>
        </w:rPr>
        <w:t>注２　所属組織、所蔵組織のある地域、および関係する組織・機関について</w:t>
      </w:r>
    </w:p>
    <w:p w14:paraId="7A626E34" w14:textId="77777777" w:rsidR="00FF0BE2" w:rsidRPr="00FB15E4" w:rsidRDefault="00FF0BE2" w:rsidP="0054634D">
      <w:pPr>
        <w:snapToGrid w:val="0"/>
        <w:spacing w:line="320" w:lineRule="exact"/>
        <w:rPr>
          <w:color w:val="000000" w:themeColor="text1"/>
          <w:sz w:val="21"/>
          <w:szCs w:val="22"/>
        </w:rPr>
      </w:pPr>
      <w:r w:rsidRPr="00FB15E4">
        <w:rPr>
          <w:rFonts w:hint="eastAsia"/>
          <w:color w:val="000000" w:themeColor="text1"/>
          <w:sz w:val="21"/>
          <w:szCs w:val="22"/>
        </w:rPr>
        <w:t>注３　ここでの企画とは、組織内の限定された部門あるいは事業についてのものとする</w:t>
      </w:r>
    </w:p>
    <w:p w14:paraId="2D2AAD8A" w14:textId="77777777" w:rsidR="00FF0BE2" w:rsidRPr="00FB15E4" w:rsidRDefault="00FF0BE2" w:rsidP="0054634D">
      <w:pPr>
        <w:snapToGrid w:val="0"/>
        <w:spacing w:line="320" w:lineRule="exact"/>
        <w:ind w:left="226" w:hangingChars="100" w:hanging="226"/>
        <w:rPr>
          <w:color w:val="000000" w:themeColor="text1"/>
          <w:sz w:val="21"/>
          <w:szCs w:val="22"/>
        </w:rPr>
      </w:pPr>
      <w:r w:rsidRPr="00FB15E4">
        <w:rPr>
          <w:rFonts w:hint="eastAsia"/>
          <w:color w:val="000000" w:themeColor="text1"/>
          <w:sz w:val="21"/>
          <w:szCs w:val="22"/>
        </w:rPr>
        <w:t>注４　例）職員のケア（ストレスの内容及び要因把握、ストレスマネジメント、職員のセルプヘルプ、サポートグループ等インフォーマルな支援機会の設定）</w:t>
      </w:r>
    </w:p>
    <w:p w14:paraId="5950494B" w14:textId="77777777" w:rsidR="00E06D62" w:rsidRPr="00FB15E4" w:rsidRDefault="00E06D62" w:rsidP="00FF0BE2">
      <w:pPr>
        <w:snapToGrid w:val="0"/>
        <w:spacing w:line="276" w:lineRule="auto"/>
        <w:rPr>
          <w:color w:val="000000" w:themeColor="text1"/>
          <w:sz w:val="21"/>
          <w:szCs w:val="22"/>
        </w:rPr>
        <w:sectPr w:rsidR="00E06D62" w:rsidRPr="00FB15E4" w:rsidSect="0054634D">
          <w:pgSz w:w="11906" w:h="16838" w:code="9"/>
          <w:pgMar w:top="1418" w:right="1418" w:bottom="1134" w:left="1418" w:header="426" w:footer="567" w:gutter="0"/>
          <w:cols w:space="425"/>
          <w:docGrid w:type="linesAndChars" w:linePitch="333" w:charSpace="3267"/>
        </w:sectPr>
      </w:pPr>
    </w:p>
    <w:p w14:paraId="7818AAFE" w14:textId="77777777" w:rsidR="00FF0BE2" w:rsidRPr="00FB15E4" w:rsidRDefault="00FF0BE2" w:rsidP="00E06D62">
      <w:pPr>
        <w:snapToGrid w:val="0"/>
        <w:spacing w:line="120" w:lineRule="exact"/>
        <w:rPr>
          <w:color w:val="000000" w:themeColor="text1"/>
          <w:sz w:val="21"/>
          <w:szCs w:val="22"/>
        </w:rPr>
      </w:pPr>
    </w:p>
    <w:tbl>
      <w:tblPr>
        <w:tblpPr w:leftFromText="142" w:rightFromText="142" w:vertAnchor="text" w:tblpXSpec="center"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FB15E4" w:rsidRPr="00FB15E4" w14:paraId="2B1BBCEC" w14:textId="77777777" w:rsidTr="004D5E1F">
        <w:trPr>
          <w:cantSplit/>
          <w:trHeight w:val="6029"/>
        </w:trPr>
        <w:tc>
          <w:tcPr>
            <w:tcW w:w="454" w:type="dxa"/>
            <w:vMerge w:val="restart"/>
            <w:tcMar>
              <w:top w:w="57" w:type="dxa"/>
              <w:bottom w:w="57" w:type="dxa"/>
            </w:tcMar>
            <w:textDirection w:val="tbRlV"/>
            <w:vAlign w:val="center"/>
          </w:tcPr>
          <w:p w14:paraId="6564CFED" w14:textId="77777777" w:rsidR="00FF0BE2" w:rsidRPr="00FB15E4" w:rsidRDefault="00FF0BE2" w:rsidP="00567F90">
            <w:pPr>
              <w:spacing w:line="240" w:lineRule="exact"/>
              <w:jc w:val="center"/>
              <w:rPr>
                <w:b/>
                <w:color w:val="000000" w:themeColor="text1"/>
                <w:sz w:val="21"/>
                <w:szCs w:val="22"/>
              </w:rPr>
            </w:pPr>
            <w:r w:rsidRPr="00FB15E4">
              <w:rPr>
                <w:rFonts w:hint="eastAsia"/>
                <w:b/>
                <w:color w:val="000000" w:themeColor="text1"/>
                <w:sz w:val="21"/>
                <w:szCs w:val="22"/>
              </w:rPr>
              <w:t>地　　域　　レ　　ベ　　ル</w:t>
            </w:r>
          </w:p>
        </w:tc>
        <w:tc>
          <w:tcPr>
            <w:tcW w:w="8221" w:type="dxa"/>
            <w:shd w:val="clear" w:color="auto" w:fill="auto"/>
            <w:tcMar>
              <w:top w:w="57" w:type="dxa"/>
              <w:bottom w:w="57" w:type="dxa"/>
            </w:tcMar>
          </w:tcPr>
          <w:p w14:paraId="6789A876" w14:textId="77777777" w:rsidR="00FF0BE2" w:rsidRPr="00FB15E4" w:rsidRDefault="00FF0BE2" w:rsidP="00FF0BE2">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1 </w:t>
            </w:r>
            <w:r w:rsidRPr="00FB15E4">
              <w:rPr>
                <w:rFonts w:hint="eastAsia"/>
                <w:color w:val="000000" w:themeColor="text1"/>
                <w:sz w:val="21"/>
                <w:szCs w:val="22"/>
              </w:rPr>
              <w:t>地域福祉活動・事業の開始に関わる業務</w:t>
            </w:r>
          </w:p>
          <w:p w14:paraId="2710B041" w14:textId="77777777" w:rsidR="00FF0BE2" w:rsidRPr="00FB15E4" w:rsidRDefault="00FF0BE2" w:rsidP="00FF0BE2">
            <w:pPr>
              <w:numPr>
                <w:ilvl w:val="0"/>
                <w:numId w:val="26"/>
              </w:numPr>
              <w:spacing w:line="276" w:lineRule="auto"/>
              <w:rPr>
                <w:color w:val="000000" w:themeColor="text1"/>
                <w:sz w:val="21"/>
                <w:szCs w:val="22"/>
              </w:rPr>
            </w:pPr>
            <w:r w:rsidRPr="00FB15E4">
              <w:rPr>
                <w:rFonts w:hint="eastAsia"/>
                <w:color w:val="000000" w:themeColor="text1"/>
                <w:sz w:val="21"/>
                <w:szCs w:val="22"/>
              </w:rPr>
              <w:t>相談や依頼の受付、スクリーニングのための情報収集</w:t>
            </w:r>
          </w:p>
          <w:p w14:paraId="46466AFB" w14:textId="77777777" w:rsidR="00FF0BE2" w:rsidRPr="00FB15E4" w:rsidRDefault="00FF0BE2" w:rsidP="00FF0BE2">
            <w:pPr>
              <w:numPr>
                <w:ilvl w:val="0"/>
                <w:numId w:val="26"/>
              </w:numPr>
              <w:spacing w:line="276" w:lineRule="auto"/>
              <w:rPr>
                <w:color w:val="000000" w:themeColor="text1"/>
                <w:sz w:val="21"/>
                <w:szCs w:val="22"/>
              </w:rPr>
            </w:pPr>
            <w:r w:rsidRPr="00FB15E4">
              <w:rPr>
                <w:rFonts w:hint="eastAsia"/>
                <w:color w:val="000000" w:themeColor="text1"/>
                <w:sz w:val="21"/>
                <w:szCs w:val="22"/>
              </w:rPr>
              <w:t>会議等での地域福祉活動・事業の方針の決定</w:t>
            </w:r>
          </w:p>
          <w:p w14:paraId="1682EFF6" w14:textId="77777777" w:rsidR="00FF0BE2" w:rsidRPr="00FB15E4" w:rsidRDefault="00FF0BE2" w:rsidP="00FF0BE2">
            <w:pPr>
              <w:numPr>
                <w:ilvl w:val="0"/>
                <w:numId w:val="26"/>
              </w:numPr>
              <w:spacing w:line="276" w:lineRule="auto"/>
              <w:rPr>
                <w:color w:val="000000" w:themeColor="text1"/>
                <w:sz w:val="21"/>
                <w:szCs w:val="22"/>
              </w:rPr>
            </w:pPr>
            <w:r w:rsidRPr="00FB15E4">
              <w:rPr>
                <w:rFonts w:hint="eastAsia"/>
                <w:color w:val="000000" w:themeColor="text1"/>
                <w:sz w:val="21"/>
                <w:szCs w:val="22"/>
              </w:rPr>
              <w:t>地域福祉活動・事業についての合意形成、契約</w:t>
            </w:r>
          </w:p>
          <w:p w14:paraId="383C5C80" w14:textId="77777777" w:rsidR="00FF0BE2" w:rsidRPr="00FB15E4" w:rsidRDefault="00FF0BE2" w:rsidP="00FF0BE2">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2 </w:t>
            </w:r>
            <w:r w:rsidRPr="00FB15E4">
              <w:rPr>
                <w:rFonts w:hint="eastAsia"/>
                <w:color w:val="000000" w:themeColor="text1"/>
                <w:sz w:val="21"/>
                <w:szCs w:val="22"/>
              </w:rPr>
              <w:t>理論・モデル</w:t>
            </w:r>
            <w:r w:rsidRPr="00FB15E4">
              <w:rPr>
                <w:rFonts w:hint="eastAsia"/>
                <w:color w:val="000000" w:themeColor="text1"/>
                <w:sz w:val="21"/>
                <w:szCs w:val="22"/>
                <w:vertAlign w:val="superscript"/>
              </w:rPr>
              <w:t>注１</w:t>
            </w:r>
            <w:r w:rsidRPr="00FB15E4">
              <w:rPr>
                <w:rFonts w:hint="eastAsia"/>
                <w:color w:val="000000" w:themeColor="text1"/>
                <w:sz w:val="21"/>
                <w:szCs w:val="22"/>
              </w:rPr>
              <w:t>に基づく地域のアセスメント</w:t>
            </w:r>
            <w:r w:rsidRPr="00FB15E4">
              <w:rPr>
                <w:rFonts w:hint="eastAsia"/>
                <w:color w:val="000000" w:themeColor="text1"/>
                <w:sz w:val="21"/>
                <w:szCs w:val="22"/>
                <w:vertAlign w:val="superscript"/>
              </w:rPr>
              <w:t>注２</w:t>
            </w:r>
          </w:p>
          <w:p w14:paraId="7EB573D0" w14:textId="77777777" w:rsidR="00FF0BE2" w:rsidRPr="00FB15E4" w:rsidRDefault="00FF0BE2" w:rsidP="00FF0BE2">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3 </w:t>
            </w:r>
            <w:r w:rsidRPr="00FB15E4">
              <w:rPr>
                <w:rFonts w:hint="eastAsia"/>
                <w:color w:val="000000" w:themeColor="text1"/>
                <w:sz w:val="21"/>
                <w:szCs w:val="22"/>
              </w:rPr>
              <w:t>アセスメントに基づく目標の設定と地域福祉活動・事業の計画立案</w:t>
            </w:r>
          </w:p>
          <w:p w14:paraId="1228E030" w14:textId="77777777" w:rsidR="00FF0BE2" w:rsidRPr="00FB15E4" w:rsidRDefault="00FF0BE2" w:rsidP="00FF0BE2">
            <w:pPr>
              <w:numPr>
                <w:ilvl w:val="0"/>
                <w:numId w:val="12"/>
              </w:numPr>
              <w:spacing w:line="276" w:lineRule="auto"/>
              <w:rPr>
                <w:color w:val="000000" w:themeColor="text1"/>
                <w:sz w:val="21"/>
                <w:szCs w:val="22"/>
              </w:rPr>
            </w:pPr>
            <w:r w:rsidRPr="00FB15E4">
              <w:rPr>
                <w:color w:val="000000" w:themeColor="text1"/>
                <w:sz w:val="21"/>
                <w:szCs w:val="22"/>
              </w:rPr>
              <w:t>社会福祉を目的とする事業の企画</w:t>
            </w:r>
            <w:r w:rsidRPr="00FB15E4">
              <w:rPr>
                <w:rFonts w:hint="eastAsia"/>
                <w:color w:val="000000" w:themeColor="text1"/>
                <w:sz w:val="21"/>
                <w:szCs w:val="22"/>
                <w:vertAlign w:val="superscript"/>
              </w:rPr>
              <w:t>注３</w:t>
            </w:r>
          </w:p>
          <w:p w14:paraId="452D3B06" w14:textId="77777777" w:rsidR="00FF0BE2" w:rsidRPr="00FB15E4" w:rsidRDefault="00FF0BE2" w:rsidP="00FF0BE2">
            <w:pPr>
              <w:numPr>
                <w:ilvl w:val="0"/>
                <w:numId w:val="12"/>
              </w:numPr>
              <w:spacing w:line="276" w:lineRule="auto"/>
              <w:rPr>
                <w:color w:val="000000" w:themeColor="text1"/>
                <w:sz w:val="21"/>
                <w:szCs w:val="22"/>
              </w:rPr>
            </w:pPr>
            <w:r w:rsidRPr="00FB15E4">
              <w:rPr>
                <w:color w:val="000000" w:themeColor="text1"/>
                <w:sz w:val="21"/>
                <w:szCs w:val="22"/>
              </w:rPr>
              <w:t>社会福祉に関する活動への住民の参加のための援助</w:t>
            </w:r>
            <w:r w:rsidRPr="00FB15E4">
              <w:rPr>
                <w:rFonts w:hint="eastAsia"/>
                <w:color w:val="000000" w:themeColor="text1"/>
                <w:sz w:val="21"/>
                <w:szCs w:val="22"/>
                <w:vertAlign w:val="superscript"/>
              </w:rPr>
              <w:t>注４</w:t>
            </w:r>
          </w:p>
          <w:p w14:paraId="733E27BF" w14:textId="77777777" w:rsidR="00FF0BE2" w:rsidRPr="00FB15E4" w:rsidRDefault="00FF0BE2" w:rsidP="00FF0BE2">
            <w:pPr>
              <w:numPr>
                <w:ilvl w:val="0"/>
                <w:numId w:val="12"/>
              </w:numPr>
              <w:spacing w:line="276" w:lineRule="auto"/>
              <w:rPr>
                <w:color w:val="000000" w:themeColor="text1"/>
                <w:spacing w:val="-2"/>
                <w:sz w:val="21"/>
                <w:szCs w:val="22"/>
              </w:rPr>
            </w:pPr>
            <w:r w:rsidRPr="00FB15E4">
              <w:rPr>
                <w:color w:val="000000" w:themeColor="text1"/>
                <w:spacing w:val="-2"/>
                <w:sz w:val="21"/>
                <w:szCs w:val="22"/>
              </w:rPr>
              <w:t>社会福祉を目的とする事業に関する調査、普及、宣伝、連絡</w:t>
            </w:r>
            <w:r w:rsidRPr="00FB15E4">
              <w:rPr>
                <w:rFonts w:hint="eastAsia"/>
                <w:color w:val="000000" w:themeColor="text1"/>
                <w:spacing w:val="-2"/>
                <w:sz w:val="21"/>
                <w:szCs w:val="22"/>
              </w:rPr>
              <w:t>､</w:t>
            </w:r>
            <w:r w:rsidRPr="00FB15E4">
              <w:rPr>
                <w:color w:val="000000" w:themeColor="text1"/>
                <w:spacing w:val="-2"/>
                <w:sz w:val="21"/>
                <w:szCs w:val="22"/>
              </w:rPr>
              <w:t>調整</w:t>
            </w:r>
            <w:r w:rsidRPr="00FB15E4">
              <w:rPr>
                <w:rFonts w:hint="eastAsia"/>
                <w:color w:val="000000" w:themeColor="text1"/>
                <w:spacing w:val="-2"/>
                <w:sz w:val="21"/>
                <w:szCs w:val="22"/>
              </w:rPr>
              <w:t>およ</w:t>
            </w:r>
            <w:r w:rsidRPr="00FB15E4">
              <w:rPr>
                <w:color w:val="000000" w:themeColor="text1"/>
                <w:spacing w:val="-2"/>
                <w:sz w:val="21"/>
                <w:szCs w:val="22"/>
              </w:rPr>
              <w:t>び助成</w:t>
            </w:r>
            <w:r w:rsidRPr="00FB15E4">
              <w:rPr>
                <w:rFonts w:hint="eastAsia"/>
                <w:color w:val="000000" w:themeColor="text1"/>
                <w:spacing w:val="-2"/>
                <w:sz w:val="21"/>
                <w:szCs w:val="22"/>
                <w:vertAlign w:val="superscript"/>
              </w:rPr>
              <w:t>注５</w:t>
            </w:r>
          </w:p>
          <w:p w14:paraId="3287D109" w14:textId="77777777" w:rsidR="00FF0BE2" w:rsidRPr="00FB15E4" w:rsidRDefault="00FF0BE2" w:rsidP="00FF0BE2">
            <w:pPr>
              <w:numPr>
                <w:ilvl w:val="0"/>
                <w:numId w:val="12"/>
              </w:numPr>
              <w:spacing w:line="276" w:lineRule="auto"/>
              <w:ind w:left="624" w:hanging="624"/>
              <w:rPr>
                <w:color w:val="000000" w:themeColor="text1"/>
                <w:sz w:val="21"/>
                <w:szCs w:val="22"/>
              </w:rPr>
            </w:pPr>
            <w:r w:rsidRPr="00FB15E4">
              <w:rPr>
                <w:color w:val="000000" w:themeColor="text1"/>
                <w:sz w:val="21"/>
                <w:szCs w:val="22"/>
              </w:rPr>
              <w:t>前に掲げる</w:t>
            </w:r>
            <w:r w:rsidRPr="00FB15E4">
              <w:rPr>
                <w:rFonts w:hint="eastAsia"/>
                <w:color w:val="000000" w:themeColor="text1"/>
                <w:sz w:val="21"/>
                <w:szCs w:val="22"/>
              </w:rPr>
              <w:t>（ア）（イ）（ウ）の</w:t>
            </w:r>
            <w:r w:rsidRPr="00FB15E4">
              <w:rPr>
                <w:color w:val="000000" w:themeColor="text1"/>
                <w:sz w:val="21"/>
                <w:szCs w:val="22"/>
              </w:rPr>
              <w:t>事業のほか、社会福祉を目的とする事業の健全な発達を図るために必要な事業</w:t>
            </w:r>
            <w:r w:rsidRPr="00FB15E4">
              <w:rPr>
                <w:rFonts w:hint="eastAsia"/>
                <w:color w:val="000000" w:themeColor="text1"/>
                <w:sz w:val="21"/>
                <w:szCs w:val="22"/>
                <w:vertAlign w:val="superscript"/>
              </w:rPr>
              <w:t>注６</w:t>
            </w:r>
          </w:p>
          <w:p w14:paraId="1F6B097C" w14:textId="77777777" w:rsidR="00FF0BE2" w:rsidRPr="00FB15E4" w:rsidRDefault="00FF0BE2" w:rsidP="00FF0BE2">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4 </w:t>
            </w:r>
            <w:r w:rsidRPr="00FB15E4">
              <w:rPr>
                <w:rFonts w:hint="eastAsia"/>
                <w:color w:val="000000" w:themeColor="text1"/>
                <w:sz w:val="21"/>
                <w:szCs w:val="22"/>
              </w:rPr>
              <w:t>策定会議、連絡協議会、懇話会等による検討及び調整並びにコーディネーション</w:t>
            </w:r>
          </w:p>
          <w:p w14:paraId="68578AE6" w14:textId="77777777" w:rsidR="00FF0BE2" w:rsidRPr="00FB15E4" w:rsidRDefault="00FF0BE2" w:rsidP="00FF0BE2">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5 </w:t>
            </w:r>
            <w:r w:rsidRPr="00FB15E4">
              <w:rPr>
                <w:rFonts w:hint="eastAsia"/>
                <w:color w:val="000000" w:themeColor="text1"/>
                <w:sz w:val="21"/>
                <w:szCs w:val="22"/>
              </w:rPr>
              <w:t>計画に基づく地域福祉活動・事業の実施とモニタリング</w:t>
            </w:r>
          </w:p>
          <w:p w14:paraId="017883E2" w14:textId="77777777" w:rsidR="00FF0BE2" w:rsidRPr="00FB15E4" w:rsidRDefault="00FF0BE2" w:rsidP="00FF0BE2">
            <w:pPr>
              <w:numPr>
                <w:ilvl w:val="0"/>
                <w:numId w:val="13"/>
              </w:numPr>
              <w:spacing w:line="276" w:lineRule="auto"/>
              <w:rPr>
                <w:color w:val="000000" w:themeColor="text1"/>
                <w:sz w:val="21"/>
                <w:szCs w:val="22"/>
              </w:rPr>
            </w:pPr>
            <w:r w:rsidRPr="00FB15E4">
              <w:rPr>
                <w:rFonts w:hint="eastAsia"/>
                <w:color w:val="000000" w:themeColor="text1"/>
                <w:sz w:val="21"/>
                <w:szCs w:val="22"/>
              </w:rPr>
              <w:t>地域福祉活動・事業の実施とその記録</w:t>
            </w:r>
          </w:p>
          <w:p w14:paraId="07681EEA" w14:textId="77777777" w:rsidR="00FF0BE2" w:rsidRPr="00FB15E4" w:rsidRDefault="00FF0BE2" w:rsidP="00FF0BE2">
            <w:pPr>
              <w:numPr>
                <w:ilvl w:val="0"/>
                <w:numId w:val="13"/>
              </w:numPr>
              <w:spacing w:line="276" w:lineRule="auto"/>
              <w:rPr>
                <w:color w:val="000000" w:themeColor="text1"/>
                <w:sz w:val="21"/>
                <w:szCs w:val="22"/>
              </w:rPr>
            </w:pPr>
            <w:r w:rsidRPr="00FB15E4">
              <w:rPr>
                <w:rFonts w:hint="eastAsia"/>
                <w:color w:val="000000" w:themeColor="text1"/>
                <w:sz w:val="21"/>
                <w:szCs w:val="22"/>
              </w:rPr>
              <w:t>継続的なアセスメントおよび変化に応じた修正</w:t>
            </w:r>
          </w:p>
          <w:p w14:paraId="4076B81F" w14:textId="77777777" w:rsidR="00FF0BE2" w:rsidRPr="00FB15E4" w:rsidRDefault="00FF0BE2" w:rsidP="00FF0BE2">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6 </w:t>
            </w:r>
            <w:r w:rsidRPr="00FB15E4">
              <w:rPr>
                <w:rFonts w:hint="eastAsia"/>
                <w:color w:val="000000" w:themeColor="text1"/>
                <w:sz w:val="21"/>
                <w:szCs w:val="22"/>
              </w:rPr>
              <w:t>地域福祉活動・事業の終結に関わる業務</w:t>
            </w:r>
          </w:p>
          <w:p w14:paraId="25825CAF" w14:textId="77777777" w:rsidR="00FF0BE2" w:rsidRPr="00FB15E4" w:rsidRDefault="00FF0BE2" w:rsidP="00FF0BE2">
            <w:pPr>
              <w:numPr>
                <w:ilvl w:val="0"/>
                <w:numId w:val="27"/>
              </w:numPr>
              <w:spacing w:line="276" w:lineRule="auto"/>
              <w:rPr>
                <w:color w:val="000000" w:themeColor="text1"/>
                <w:sz w:val="21"/>
                <w:szCs w:val="22"/>
              </w:rPr>
            </w:pPr>
            <w:r w:rsidRPr="00FB15E4">
              <w:rPr>
                <w:rFonts w:hint="eastAsia"/>
                <w:color w:val="000000" w:themeColor="text1"/>
                <w:sz w:val="21"/>
                <w:szCs w:val="22"/>
              </w:rPr>
              <w:t>会議等での検討</w:t>
            </w:r>
          </w:p>
          <w:p w14:paraId="152A7873" w14:textId="77777777" w:rsidR="00FF0BE2" w:rsidRPr="00FB15E4" w:rsidRDefault="00FF0BE2" w:rsidP="00FF0BE2">
            <w:pPr>
              <w:numPr>
                <w:ilvl w:val="0"/>
                <w:numId w:val="27"/>
              </w:numPr>
              <w:spacing w:line="276" w:lineRule="auto"/>
              <w:rPr>
                <w:color w:val="000000" w:themeColor="text1"/>
                <w:sz w:val="21"/>
                <w:szCs w:val="22"/>
              </w:rPr>
            </w:pPr>
            <w:r w:rsidRPr="00FB15E4">
              <w:rPr>
                <w:rFonts w:hint="eastAsia"/>
                <w:color w:val="000000" w:themeColor="text1"/>
                <w:sz w:val="21"/>
                <w:szCs w:val="22"/>
              </w:rPr>
              <w:t>終結にむけての準備とその後のフォローアップ</w:t>
            </w:r>
          </w:p>
          <w:p w14:paraId="195B8336" w14:textId="77777777" w:rsidR="00FF0BE2" w:rsidRPr="00FB15E4" w:rsidRDefault="00FF0BE2" w:rsidP="00FF0BE2">
            <w:pPr>
              <w:numPr>
                <w:ilvl w:val="0"/>
                <w:numId w:val="27"/>
              </w:numPr>
              <w:spacing w:line="276" w:lineRule="auto"/>
              <w:rPr>
                <w:color w:val="000000" w:themeColor="text1"/>
                <w:sz w:val="21"/>
                <w:szCs w:val="22"/>
              </w:rPr>
            </w:pPr>
            <w:r w:rsidRPr="00FB15E4">
              <w:rPr>
                <w:rFonts w:hint="eastAsia"/>
                <w:color w:val="000000" w:themeColor="text1"/>
                <w:sz w:val="21"/>
                <w:szCs w:val="22"/>
              </w:rPr>
              <w:t>地域福祉活動・事業の結果についての評価等</w:t>
            </w:r>
          </w:p>
        </w:tc>
        <w:tc>
          <w:tcPr>
            <w:tcW w:w="426" w:type="dxa"/>
            <w:tcBorders>
              <w:bottom w:val="single" w:sz="4" w:space="0" w:color="auto"/>
            </w:tcBorders>
            <w:tcMar>
              <w:top w:w="57" w:type="dxa"/>
              <w:bottom w:w="57" w:type="dxa"/>
            </w:tcMar>
            <w:textDirection w:val="tbRlV"/>
            <w:vAlign w:val="center"/>
          </w:tcPr>
          <w:p w14:paraId="66C56144" w14:textId="77777777" w:rsidR="00FF0BE2" w:rsidRPr="00FB15E4" w:rsidRDefault="00FF0BE2" w:rsidP="00567F90">
            <w:pPr>
              <w:jc w:val="center"/>
              <w:rPr>
                <w:color w:val="000000" w:themeColor="text1"/>
                <w:sz w:val="21"/>
                <w:szCs w:val="22"/>
              </w:rPr>
            </w:pPr>
            <w:r w:rsidRPr="00FB15E4">
              <w:rPr>
                <w:rFonts w:hint="eastAsia"/>
                <w:b/>
                <w:color w:val="000000" w:themeColor="text1"/>
                <w:sz w:val="21"/>
                <w:szCs w:val="22"/>
              </w:rPr>
              <w:t>認　定　社　会　福　祉　士</w:t>
            </w:r>
          </w:p>
        </w:tc>
        <w:tc>
          <w:tcPr>
            <w:tcW w:w="425" w:type="dxa"/>
            <w:tcBorders>
              <w:bottom w:val="nil"/>
            </w:tcBorders>
            <w:shd w:val="clear" w:color="auto" w:fill="D9D9D9"/>
            <w:tcMar>
              <w:top w:w="57" w:type="dxa"/>
              <w:bottom w:w="57" w:type="dxa"/>
            </w:tcMar>
            <w:textDirection w:val="tbRlV"/>
            <w:vAlign w:val="center"/>
          </w:tcPr>
          <w:p w14:paraId="3D3165D0" w14:textId="77777777" w:rsidR="00FF0BE2" w:rsidRPr="00FB15E4" w:rsidRDefault="00FF0BE2" w:rsidP="00567F90">
            <w:pPr>
              <w:jc w:val="center"/>
              <w:rPr>
                <w:b/>
                <w:color w:val="000000" w:themeColor="text1"/>
                <w:sz w:val="21"/>
                <w:szCs w:val="22"/>
              </w:rPr>
            </w:pPr>
            <w:r w:rsidRPr="00FB15E4">
              <w:rPr>
                <w:rFonts w:hint="eastAsia"/>
                <w:b/>
                <w:color w:val="000000" w:themeColor="text1"/>
                <w:sz w:val="21"/>
                <w:szCs w:val="22"/>
              </w:rPr>
              <w:t>認　定　上　級　社　会　福　祉　士</w:t>
            </w:r>
          </w:p>
        </w:tc>
      </w:tr>
      <w:tr w:rsidR="00FB15E4" w:rsidRPr="00FB15E4" w14:paraId="16C07B9E" w14:textId="77777777" w:rsidTr="00FF0BE2">
        <w:trPr>
          <w:cantSplit/>
          <w:trHeight w:val="600"/>
        </w:trPr>
        <w:tc>
          <w:tcPr>
            <w:tcW w:w="454" w:type="dxa"/>
            <w:vMerge/>
            <w:tcMar>
              <w:top w:w="57" w:type="dxa"/>
              <w:bottom w:w="57" w:type="dxa"/>
            </w:tcMar>
            <w:textDirection w:val="tbRlV"/>
            <w:vAlign w:val="center"/>
          </w:tcPr>
          <w:p w14:paraId="622B73D6" w14:textId="77777777" w:rsidR="00FF0BE2" w:rsidRPr="00FB15E4"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Mar>
              <w:top w:w="57" w:type="dxa"/>
              <w:bottom w:w="57" w:type="dxa"/>
            </w:tcMar>
          </w:tcPr>
          <w:p w14:paraId="3807CB3C" w14:textId="77777777" w:rsidR="00FF0BE2" w:rsidRPr="00FB15E4" w:rsidRDefault="00FF0BE2" w:rsidP="00FF0BE2">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7 </w:t>
            </w:r>
            <w:r w:rsidRPr="00FB15E4">
              <w:rPr>
                <w:rFonts w:hint="eastAsia"/>
                <w:color w:val="000000" w:themeColor="text1"/>
                <w:sz w:val="21"/>
                <w:szCs w:val="22"/>
              </w:rPr>
              <w:t>上記</w:t>
            </w: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6</w:t>
            </w:r>
            <w:r w:rsidRPr="00FB15E4">
              <w:rPr>
                <w:rFonts w:hint="eastAsia"/>
                <w:color w:val="000000" w:themeColor="text1"/>
                <w:sz w:val="21"/>
                <w:szCs w:val="22"/>
              </w:rPr>
              <w:t>に関わる業務に対する助言・指導</w:t>
            </w:r>
            <w:r w:rsidRPr="00FB15E4">
              <w:rPr>
                <w:rFonts w:hint="eastAsia"/>
                <w:color w:val="000000" w:themeColor="text1"/>
                <w:sz w:val="21"/>
                <w:szCs w:val="22"/>
              </w:rPr>
              <w:t>/</w:t>
            </w:r>
            <w:r w:rsidRPr="00FB15E4">
              <w:rPr>
                <w:rFonts w:hint="eastAsia"/>
                <w:color w:val="000000" w:themeColor="text1"/>
                <w:sz w:val="21"/>
                <w:szCs w:val="22"/>
              </w:rPr>
              <w:t>スーパービジョン</w:t>
            </w:r>
          </w:p>
          <w:p w14:paraId="1E0C8541" w14:textId="77777777" w:rsidR="00FF0BE2" w:rsidRPr="00FB15E4" w:rsidRDefault="00FF0BE2" w:rsidP="00FF0BE2">
            <w:pPr>
              <w:spacing w:line="276" w:lineRule="auto"/>
              <w:jc w:val="left"/>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8 </w:t>
            </w:r>
            <w:r w:rsidRPr="00FB15E4">
              <w:rPr>
                <w:rFonts w:hint="eastAsia"/>
                <w:color w:val="000000" w:themeColor="text1"/>
                <w:sz w:val="21"/>
                <w:szCs w:val="22"/>
              </w:rPr>
              <w:t>事業（プログラム）評価（モニタリングと結果評価）と改善の取り組み</w:t>
            </w:r>
          </w:p>
          <w:p w14:paraId="6160DAE3" w14:textId="77777777" w:rsidR="00FF0BE2" w:rsidRPr="00FB15E4" w:rsidRDefault="00FF0BE2" w:rsidP="00FF0BE2">
            <w:pPr>
              <w:spacing w:line="276" w:lineRule="auto"/>
              <w:jc w:val="left"/>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9 </w:t>
            </w:r>
            <w:r w:rsidRPr="00FB15E4">
              <w:rPr>
                <w:rFonts w:hint="eastAsia"/>
                <w:color w:val="000000" w:themeColor="text1"/>
                <w:sz w:val="21"/>
                <w:szCs w:val="22"/>
              </w:rPr>
              <w:t>所属組織を超えて各種会議のリーダー</w:t>
            </w:r>
            <w:r w:rsidRPr="00FB15E4">
              <w:rPr>
                <w:rFonts w:hint="eastAsia"/>
                <w:color w:val="000000" w:themeColor="text1"/>
                <w:sz w:val="21"/>
                <w:szCs w:val="22"/>
              </w:rPr>
              <w:t>/</w:t>
            </w:r>
            <w:r w:rsidRPr="00FB15E4">
              <w:rPr>
                <w:rFonts w:hint="eastAsia"/>
                <w:color w:val="000000" w:themeColor="text1"/>
                <w:sz w:val="21"/>
                <w:szCs w:val="22"/>
              </w:rPr>
              <w:t>責任者としての役割遂行</w:t>
            </w:r>
          </w:p>
          <w:p w14:paraId="5BBA3338" w14:textId="77777777" w:rsidR="00FF0BE2" w:rsidRPr="00FB15E4" w:rsidRDefault="00FF0BE2" w:rsidP="00FF0BE2">
            <w:pPr>
              <w:spacing w:line="276" w:lineRule="auto"/>
              <w:jc w:val="left"/>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10 </w:t>
            </w:r>
            <w:r w:rsidRPr="00FB15E4">
              <w:rPr>
                <w:rFonts w:hint="eastAsia"/>
                <w:color w:val="000000" w:themeColor="text1"/>
                <w:sz w:val="21"/>
                <w:szCs w:val="22"/>
              </w:rPr>
              <w:t>地域福祉推進・連携のための懇談会、講演会、イベントへの参画</w:t>
            </w:r>
          </w:p>
          <w:p w14:paraId="114BD5BF" w14:textId="77777777" w:rsidR="00FF0BE2" w:rsidRPr="00FB15E4" w:rsidRDefault="00FF0BE2" w:rsidP="00FF0BE2">
            <w:pPr>
              <w:spacing w:line="276" w:lineRule="auto"/>
              <w:jc w:val="left"/>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11 </w:t>
            </w:r>
            <w:r w:rsidRPr="00FB15E4">
              <w:rPr>
                <w:rFonts w:hint="eastAsia"/>
                <w:color w:val="000000" w:themeColor="text1"/>
                <w:sz w:val="21"/>
                <w:szCs w:val="22"/>
              </w:rPr>
              <w:t>地域・国家レベルでの保健医療福祉に関わる計画策定への参画</w:t>
            </w:r>
          </w:p>
          <w:p w14:paraId="2553B12B" w14:textId="77777777" w:rsidR="00FF0BE2" w:rsidRPr="00FB15E4" w:rsidRDefault="00FF0BE2" w:rsidP="00FF0BE2">
            <w:pPr>
              <w:spacing w:line="276" w:lineRule="auto"/>
              <w:ind w:right="113"/>
              <w:rPr>
                <w:b/>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12 </w:t>
            </w:r>
            <w:r w:rsidRPr="00FB15E4">
              <w:rPr>
                <w:rFonts w:hint="eastAsia"/>
                <w:color w:val="000000" w:themeColor="text1"/>
                <w:sz w:val="21"/>
                <w:szCs w:val="22"/>
              </w:rPr>
              <w:t>クラス・アドボカシー（共通のニーズをもつ人たちを代弁してソーシャルアクションを行い、制度・政策・事業・関係性などにおけるシステム変革を起こす）</w:t>
            </w:r>
          </w:p>
        </w:tc>
      </w:tr>
    </w:tbl>
    <w:p w14:paraId="71530A54" w14:textId="77777777" w:rsidR="00E06D62" w:rsidRPr="00FB15E4" w:rsidRDefault="00E06D62" w:rsidP="0059120F">
      <w:pPr>
        <w:rPr>
          <w:color w:val="000000" w:themeColor="text1"/>
          <w:sz w:val="21"/>
          <w:szCs w:val="22"/>
        </w:rPr>
      </w:pPr>
    </w:p>
    <w:p w14:paraId="19C01F9F" w14:textId="77777777" w:rsidR="00FF0BE2" w:rsidRPr="00FB15E4" w:rsidRDefault="00FF0BE2" w:rsidP="0059120F">
      <w:pPr>
        <w:rPr>
          <w:color w:val="000000" w:themeColor="text1"/>
          <w:sz w:val="21"/>
          <w:szCs w:val="22"/>
        </w:rPr>
      </w:pPr>
      <w:r w:rsidRPr="00FB15E4">
        <w:rPr>
          <w:rFonts w:hint="eastAsia"/>
          <w:color w:val="000000" w:themeColor="text1"/>
          <w:sz w:val="21"/>
          <w:szCs w:val="22"/>
        </w:rPr>
        <w:t>注１　例）生物・心理・社会的モデル、生態学的モデル、システム理論</w:t>
      </w:r>
    </w:p>
    <w:p w14:paraId="7A89C7D6" w14:textId="77777777" w:rsidR="00FF0BE2" w:rsidRPr="00FB15E4" w:rsidRDefault="00FF0BE2" w:rsidP="0059120F">
      <w:pPr>
        <w:rPr>
          <w:color w:val="000000" w:themeColor="text1"/>
          <w:sz w:val="21"/>
          <w:szCs w:val="22"/>
        </w:rPr>
      </w:pPr>
      <w:r w:rsidRPr="00FB15E4">
        <w:rPr>
          <w:rFonts w:hint="eastAsia"/>
          <w:color w:val="000000" w:themeColor="text1"/>
          <w:sz w:val="21"/>
          <w:szCs w:val="22"/>
        </w:rPr>
        <w:t>注２　例）参与観察、ヒアリング、フォーカスグループインタビュー、社会調査等</w:t>
      </w:r>
    </w:p>
    <w:p w14:paraId="12C45BF9" w14:textId="77777777" w:rsidR="00FF0BE2" w:rsidRPr="00FB15E4" w:rsidRDefault="00FF0BE2" w:rsidP="0059120F">
      <w:pPr>
        <w:rPr>
          <w:color w:val="000000" w:themeColor="text1"/>
          <w:sz w:val="21"/>
          <w:szCs w:val="22"/>
        </w:rPr>
      </w:pPr>
      <w:r w:rsidRPr="00FB15E4">
        <w:rPr>
          <w:rFonts w:hint="eastAsia"/>
          <w:color w:val="000000" w:themeColor="text1"/>
          <w:sz w:val="21"/>
          <w:szCs w:val="22"/>
        </w:rPr>
        <w:t>注３　例）権利擁護事業、介護保険事業、介護予防事業等</w:t>
      </w:r>
    </w:p>
    <w:p w14:paraId="1209236C" w14:textId="77777777" w:rsidR="00FF0BE2" w:rsidRPr="00FB15E4" w:rsidRDefault="00FF0BE2" w:rsidP="0059120F">
      <w:pPr>
        <w:rPr>
          <w:color w:val="000000" w:themeColor="text1"/>
          <w:sz w:val="21"/>
          <w:szCs w:val="22"/>
        </w:rPr>
      </w:pPr>
      <w:r w:rsidRPr="00FB15E4">
        <w:rPr>
          <w:rFonts w:hint="eastAsia"/>
          <w:color w:val="000000" w:themeColor="text1"/>
          <w:sz w:val="21"/>
          <w:szCs w:val="22"/>
        </w:rPr>
        <w:t>注４　例）市民活動（小地域福祉活動、ボランティア）の促進・支援</w:t>
      </w:r>
    </w:p>
    <w:p w14:paraId="03A0900C" w14:textId="77777777" w:rsidR="00FF0BE2" w:rsidRPr="00FB15E4" w:rsidRDefault="00FF0BE2" w:rsidP="0059120F">
      <w:pPr>
        <w:rPr>
          <w:color w:val="000000" w:themeColor="text1"/>
          <w:sz w:val="21"/>
          <w:szCs w:val="22"/>
        </w:rPr>
      </w:pPr>
      <w:r w:rsidRPr="00FB15E4">
        <w:rPr>
          <w:rFonts w:hint="eastAsia"/>
          <w:color w:val="000000" w:themeColor="text1"/>
          <w:sz w:val="21"/>
          <w:szCs w:val="22"/>
        </w:rPr>
        <w:t>注５　例）関係機関・団体・個人とのネットワーク構築、連携強化</w:t>
      </w:r>
    </w:p>
    <w:p w14:paraId="41C2DD79" w14:textId="77777777" w:rsidR="00E0132E" w:rsidRPr="00FB15E4" w:rsidRDefault="00FF0BE2" w:rsidP="0059120F">
      <w:pPr>
        <w:ind w:left="226" w:hangingChars="100" w:hanging="226"/>
        <w:rPr>
          <w:color w:val="000000" w:themeColor="text1"/>
          <w:sz w:val="21"/>
          <w:szCs w:val="22"/>
        </w:rPr>
      </w:pPr>
      <w:r w:rsidRPr="00FB15E4">
        <w:rPr>
          <w:rFonts w:hint="eastAsia"/>
          <w:color w:val="000000" w:themeColor="text1"/>
          <w:sz w:val="21"/>
          <w:szCs w:val="22"/>
        </w:rPr>
        <w:t>注６　例）当事者の組織化・支援、福祉教育・啓発、制度・事業運営・サービス等の改善のための所属組織内外での取り組み</w:t>
      </w:r>
    </w:p>
    <w:sectPr w:rsidR="00E0132E" w:rsidRPr="00FB15E4" w:rsidSect="0054634D">
      <w:pgSz w:w="11906" w:h="16838" w:code="9"/>
      <w:pgMar w:top="1418" w:right="1418" w:bottom="1134" w:left="1418" w:header="426" w:footer="567" w:gutter="0"/>
      <w:cols w:space="425"/>
      <w:docGrid w:type="linesAndChars" w:linePitch="333"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96035" w14:textId="77777777" w:rsidR="00F93146" w:rsidRDefault="00F93146" w:rsidP="00343DFD">
      <w:r>
        <w:separator/>
      </w:r>
    </w:p>
  </w:endnote>
  <w:endnote w:type="continuationSeparator" w:id="0">
    <w:p w14:paraId="77681DAD" w14:textId="77777777" w:rsidR="00F93146" w:rsidRDefault="00F93146" w:rsidP="0034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ppleSystemUIFont">
    <w:altName w:val="Calibri"/>
    <w:charset w:val="00"/>
    <w:family w:val="auto"/>
    <w:pitch w:val="default"/>
    <w:sig w:usb0="00000003" w:usb1="00000000" w:usb2="00000000" w:usb3="00000000" w:csb0="00000001" w:csb1="00000000"/>
  </w:font>
  <w:font w:name=".Hiragino Kaku Gothic Interfac">
    <w:altName w:val="游ゴシック"/>
    <w:charset w:val="80"/>
    <w:family w:val="auto"/>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DD1DC" w14:textId="77777777" w:rsidR="00F93146" w:rsidRDefault="00F93146" w:rsidP="00343DFD">
      <w:r>
        <w:separator/>
      </w:r>
    </w:p>
  </w:footnote>
  <w:footnote w:type="continuationSeparator" w:id="0">
    <w:p w14:paraId="3DC3ABDF" w14:textId="77777777" w:rsidR="00F93146" w:rsidRDefault="00F93146" w:rsidP="0034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B329A" w14:textId="77777777" w:rsidR="00E06D62" w:rsidRDefault="00E06D62" w:rsidP="00340A85">
    <w:pPr>
      <w:snapToGrid w:val="0"/>
      <w:ind w:right="-1"/>
      <w:jc w:val="left"/>
      <w:rPr>
        <w:rFonts w:ascii="ＭＳ 明朝" w:hAnsi="ＭＳ 明朝"/>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F1D8D" w14:textId="77777777" w:rsidR="00E06D62" w:rsidRDefault="00E06D62" w:rsidP="00340A85">
    <w:pPr>
      <w:pStyle w:val="a3"/>
      <w:jc w:val="right"/>
    </w:pPr>
    <w:r>
      <w:rPr>
        <w:rFonts w:ascii="ＭＳ 明朝" w:hAnsi="ＭＳ 明朝" w:hint="eastAsia"/>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4396"/>
    <w:multiLevelType w:val="hybridMultilevel"/>
    <w:tmpl w:val="2AB26538"/>
    <w:lvl w:ilvl="0" w:tplc="DBC49AB4">
      <w:start w:val="1"/>
      <w:numFmt w:val="decimalEnclosedCircle"/>
      <w:suff w:val="spac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D0279"/>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3009EF"/>
    <w:multiLevelType w:val="hybridMultilevel"/>
    <w:tmpl w:val="C734C6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6A93C17"/>
    <w:multiLevelType w:val="hybridMultilevel"/>
    <w:tmpl w:val="5986DD3C"/>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0782D"/>
    <w:multiLevelType w:val="hybridMultilevel"/>
    <w:tmpl w:val="0AB06CA6"/>
    <w:lvl w:ilvl="0" w:tplc="B58A2438">
      <w:numFmt w:val="bullet"/>
      <w:lvlText w:val="□"/>
      <w:lvlJc w:val="left"/>
      <w:pPr>
        <w:ind w:left="360" w:hanging="360"/>
      </w:pPr>
      <w:rPr>
        <w:rFonts w:ascii="ＭＳ 明朝" w:eastAsia="ＭＳ 明朝" w:hAnsi="ＭＳ 明朝" w:cstheme="minorBidi"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B869D9"/>
    <w:multiLevelType w:val="hybridMultilevel"/>
    <w:tmpl w:val="9AA4EDA0"/>
    <w:lvl w:ilvl="0" w:tplc="8DF2F25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63E25"/>
    <w:multiLevelType w:val="hybridMultilevel"/>
    <w:tmpl w:val="D6A2927E"/>
    <w:lvl w:ilvl="0" w:tplc="4E1AC536">
      <w:start w:val="1"/>
      <w:numFmt w:val="aiueoFullWidth"/>
      <w:suff w:val="nothing"/>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957F59"/>
    <w:multiLevelType w:val="hybridMultilevel"/>
    <w:tmpl w:val="9E000DBA"/>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9E06CC"/>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392CF7"/>
    <w:multiLevelType w:val="hybridMultilevel"/>
    <w:tmpl w:val="FC587F4C"/>
    <w:lvl w:ilvl="0" w:tplc="D7160212">
      <w:start w:val="1"/>
      <w:numFmt w:val="decimalEnclosedCircle"/>
      <w:suff w:val="space"/>
      <w:lvlText w:val="%1"/>
      <w:lvlJc w:val="left"/>
      <w:pPr>
        <w:ind w:left="360" w:hanging="247"/>
      </w:pPr>
      <w:rPr>
        <w:rFonts w:hint="default"/>
      </w:rPr>
    </w:lvl>
    <w:lvl w:ilvl="1" w:tplc="5FE09E4E">
      <w:start w:val="1"/>
      <w:numFmt w:val="decimal"/>
      <w:lvlText w:val="(%2)"/>
      <w:lvlJc w:val="left"/>
      <w:pPr>
        <w:ind w:left="720" w:hanging="72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29D81071"/>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D85178"/>
    <w:multiLevelType w:val="hybridMultilevel"/>
    <w:tmpl w:val="A16C4264"/>
    <w:lvl w:ilvl="0" w:tplc="04FECCB0">
      <w:start w:val="1"/>
      <w:numFmt w:val="decimalFullWidth"/>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2E0645C4"/>
    <w:multiLevelType w:val="hybridMultilevel"/>
    <w:tmpl w:val="48D803AE"/>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F54A98"/>
    <w:multiLevelType w:val="hybridMultilevel"/>
    <w:tmpl w:val="7B641B82"/>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3D3F92"/>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5267B9"/>
    <w:multiLevelType w:val="hybridMultilevel"/>
    <w:tmpl w:val="C2B420AC"/>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303AD2"/>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A57C8"/>
    <w:multiLevelType w:val="hybridMultilevel"/>
    <w:tmpl w:val="200A7BB2"/>
    <w:lvl w:ilvl="0" w:tplc="E05E1476">
      <w:start w:val="3"/>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780FF8"/>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C42EE9"/>
    <w:multiLevelType w:val="hybridMultilevel"/>
    <w:tmpl w:val="7630A91E"/>
    <w:lvl w:ilvl="0" w:tplc="8728AAC0">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021698"/>
    <w:multiLevelType w:val="hybridMultilevel"/>
    <w:tmpl w:val="3F6A1E4A"/>
    <w:lvl w:ilvl="0" w:tplc="6944EE3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70464A"/>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8508B8"/>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101E4"/>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D46DC4"/>
    <w:multiLevelType w:val="hybridMultilevel"/>
    <w:tmpl w:val="7F00C748"/>
    <w:lvl w:ilvl="0" w:tplc="8D3802C4">
      <w:start w:val="1"/>
      <w:numFmt w:val="decimalEnclosedCircle"/>
      <w:suff w:val="space"/>
      <w:lvlText w:val="%1"/>
      <w:lvlJc w:val="left"/>
      <w:pPr>
        <w:ind w:left="312" w:hanging="17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C0E69CF"/>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4D791E"/>
    <w:multiLevelType w:val="hybridMultilevel"/>
    <w:tmpl w:val="AF76E208"/>
    <w:lvl w:ilvl="0" w:tplc="FFFFFFFF">
      <w:start w:val="1"/>
      <w:numFmt w:val="decimal"/>
      <w:suff w:val="space"/>
      <w:lvlText w:val="%1."/>
      <w:lvlJc w:val="left"/>
      <w:pPr>
        <w:ind w:left="420" w:hanging="420"/>
      </w:pPr>
      <w:rPr>
        <w:rFonts w:ascii="ＭＳ 明朝" w:eastAsia="ＭＳ 明朝" w:hAnsi="ＭＳ 明朝" w:hint="eastAsia"/>
        <w:sz w:val="18"/>
        <w:szCs w:val="18"/>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4F9962A1"/>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53489D"/>
    <w:multiLevelType w:val="hybridMultilevel"/>
    <w:tmpl w:val="EF426678"/>
    <w:lvl w:ilvl="0" w:tplc="E1FAD236">
      <w:numFmt w:val="bullet"/>
      <w:suff w:val="space"/>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7D7697"/>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222CE1"/>
    <w:multiLevelType w:val="hybridMultilevel"/>
    <w:tmpl w:val="D29C26FA"/>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64B543C"/>
    <w:multiLevelType w:val="hybridMultilevel"/>
    <w:tmpl w:val="EDFEDA64"/>
    <w:lvl w:ilvl="0" w:tplc="28582C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3" w15:restartNumberingAfterBreak="0">
    <w:nsid w:val="5813202A"/>
    <w:multiLevelType w:val="hybridMultilevel"/>
    <w:tmpl w:val="AF76E208"/>
    <w:lvl w:ilvl="0" w:tplc="676E5694">
      <w:start w:val="1"/>
      <w:numFmt w:val="decimal"/>
      <w:suff w:val="space"/>
      <w:lvlText w:val="%1."/>
      <w:lvlJc w:val="left"/>
      <w:pPr>
        <w:ind w:left="420" w:hanging="420"/>
      </w:pPr>
      <w:rPr>
        <w:rFonts w:ascii="ＭＳ 明朝" w:eastAsia="ＭＳ 明朝" w:hAnsi="ＭＳ 明朝"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5C629E"/>
    <w:multiLevelType w:val="hybridMultilevel"/>
    <w:tmpl w:val="0EC873BE"/>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8A54ED"/>
    <w:multiLevelType w:val="hybridMultilevel"/>
    <w:tmpl w:val="B2A63962"/>
    <w:lvl w:ilvl="0" w:tplc="829C2C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6" w15:restartNumberingAfterBreak="0">
    <w:nsid w:val="5F4E0AB9"/>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FA5C63"/>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BE2BD2"/>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89A2D0E"/>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D3439B"/>
    <w:multiLevelType w:val="hybridMultilevel"/>
    <w:tmpl w:val="5FF8328A"/>
    <w:lvl w:ilvl="0" w:tplc="2018A88E">
      <w:start w:val="1"/>
      <w:numFmt w:val="aiueoFullWidth"/>
      <w:suff w:val="nothing"/>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F02AB4"/>
    <w:multiLevelType w:val="hybridMultilevel"/>
    <w:tmpl w:val="8698D746"/>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6B38A4"/>
    <w:multiLevelType w:val="hybridMultilevel"/>
    <w:tmpl w:val="73B684E8"/>
    <w:lvl w:ilvl="0" w:tplc="283A96E8">
      <w:start w:val="5"/>
      <w:numFmt w:val="decimalEnclosedCircle"/>
      <w:suff w:val="space"/>
      <w:lvlText w:val="%1"/>
      <w:lvlJc w:val="left"/>
      <w:pPr>
        <w:ind w:left="360" w:hanging="360"/>
      </w:pPr>
      <w:rPr>
        <w:rFonts w:hint="default"/>
        <w:b w:val="0"/>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100AA6"/>
    <w:multiLevelType w:val="hybridMultilevel"/>
    <w:tmpl w:val="85F0AC94"/>
    <w:lvl w:ilvl="0" w:tplc="225EFA38">
      <w:start w:val="1"/>
      <w:numFmt w:val="decimal"/>
      <w:suff w:val="space"/>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3B00371"/>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AE601C"/>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5530A2"/>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4700077">
    <w:abstractNumId w:val="18"/>
  </w:num>
  <w:num w:numId="2" w16cid:durableId="1378700174">
    <w:abstractNumId w:val="16"/>
  </w:num>
  <w:num w:numId="3" w16cid:durableId="869759548">
    <w:abstractNumId w:val="0"/>
  </w:num>
  <w:num w:numId="4" w16cid:durableId="222102421">
    <w:abstractNumId w:val="15"/>
  </w:num>
  <w:num w:numId="5" w16cid:durableId="1748113516">
    <w:abstractNumId w:val="6"/>
  </w:num>
  <w:num w:numId="6" w16cid:durableId="90586024">
    <w:abstractNumId w:val="5"/>
  </w:num>
  <w:num w:numId="7" w16cid:durableId="775947550">
    <w:abstractNumId w:val="1"/>
  </w:num>
  <w:num w:numId="8" w16cid:durableId="1891647973">
    <w:abstractNumId w:val="28"/>
  </w:num>
  <w:num w:numId="9" w16cid:durableId="825245028">
    <w:abstractNumId w:val="23"/>
  </w:num>
  <w:num w:numId="10" w16cid:durableId="906961969">
    <w:abstractNumId w:val="21"/>
  </w:num>
  <w:num w:numId="11" w16cid:durableId="316543235">
    <w:abstractNumId w:val="43"/>
  </w:num>
  <w:num w:numId="12" w16cid:durableId="1617715054">
    <w:abstractNumId w:val="34"/>
  </w:num>
  <w:num w:numId="13" w16cid:durableId="1652055271">
    <w:abstractNumId w:val="3"/>
  </w:num>
  <w:num w:numId="14" w16cid:durableId="1164468321">
    <w:abstractNumId w:val="29"/>
  </w:num>
  <w:num w:numId="15" w16cid:durableId="1513186796">
    <w:abstractNumId w:val="8"/>
  </w:num>
  <w:num w:numId="16" w16cid:durableId="1454443491">
    <w:abstractNumId w:val="46"/>
  </w:num>
  <w:num w:numId="17" w16cid:durableId="1323002643">
    <w:abstractNumId w:val="26"/>
  </w:num>
  <w:num w:numId="18" w16cid:durableId="367684607">
    <w:abstractNumId w:val="36"/>
  </w:num>
  <w:num w:numId="19" w16cid:durableId="1014380436">
    <w:abstractNumId w:val="7"/>
  </w:num>
  <w:num w:numId="20" w16cid:durableId="661859850">
    <w:abstractNumId w:val="37"/>
  </w:num>
  <w:num w:numId="21" w16cid:durableId="1187712217">
    <w:abstractNumId w:val="45"/>
  </w:num>
  <w:num w:numId="22" w16cid:durableId="1554387228">
    <w:abstractNumId w:val="24"/>
  </w:num>
  <w:num w:numId="23" w16cid:durableId="763382844">
    <w:abstractNumId w:val="11"/>
  </w:num>
  <w:num w:numId="24" w16cid:durableId="1413743475">
    <w:abstractNumId w:val="44"/>
  </w:num>
  <w:num w:numId="25" w16cid:durableId="1052340805">
    <w:abstractNumId w:val="17"/>
  </w:num>
  <w:num w:numId="26" w16cid:durableId="232082956">
    <w:abstractNumId w:val="30"/>
  </w:num>
  <w:num w:numId="27" w16cid:durableId="405342704">
    <w:abstractNumId w:val="41"/>
  </w:num>
  <w:num w:numId="28" w16cid:durableId="2026469843">
    <w:abstractNumId w:val="35"/>
  </w:num>
  <w:num w:numId="29" w16cid:durableId="474447449">
    <w:abstractNumId w:val="31"/>
  </w:num>
  <w:num w:numId="30" w16cid:durableId="1887371712">
    <w:abstractNumId w:val="38"/>
  </w:num>
  <w:num w:numId="31" w16cid:durableId="397096185">
    <w:abstractNumId w:val="22"/>
  </w:num>
  <w:num w:numId="32" w16cid:durableId="1198854782">
    <w:abstractNumId w:val="13"/>
  </w:num>
  <w:num w:numId="33" w16cid:durableId="520358585">
    <w:abstractNumId w:val="19"/>
  </w:num>
  <w:num w:numId="34" w16cid:durableId="1690640356">
    <w:abstractNumId w:val="9"/>
  </w:num>
  <w:num w:numId="35" w16cid:durableId="5801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0117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7142105">
    <w:abstractNumId w:val="20"/>
  </w:num>
  <w:num w:numId="38" w16cid:durableId="328795234">
    <w:abstractNumId w:val="10"/>
  </w:num>
  <w:num w:numId="39" w16cid:durableId="323970880">
    <w:abstractNumId w:val="12"/>
  </w:num>
  <w:num w:numId="40" w16cid:durableId="1552570146">
    <w:abstractNumId w:val="25"/>
  </w:num>
  <w:num w:numId="41" w16cid:durableId="1720006519">
    <w:abstractNumId w:val="14"/>
  </w:num>
  <w:num w:numId="42" w16cid:durableId="1756129875">
    <w:abstractNumId w:val="39"/>
  </w:num>
  <w:num w:numId="43" w16cid:durableId="1699426905">
    <w:abstractNumId w:val="42"/>
  </w:num>
  <w:num w:numId="44" w16cid:durableId="1997613852">
    <w:abstractNumId w:val="40"/>
  </w:num>
  <w:num w:numId="45" w16cid:durableId="1526670640">
    <w:abstractNumId w:val="33"/>
  </w:num>
  <w:num w:numId="46" w16cid:durableId="1949191593">
    <w:abstractNumId w:val="4"/>
  </w:num>
  <w:num w:numId="47" w16cid:durableId="12460388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840"/>
  <w:drawingGridHorizontalSpacing w:val="181"/>
  <w:drawingGridVerticalSpacing w:val="1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93"/>
    <w:rsid w:val="00000A67"/>
    <w:rsid w:val="000035C0"/>
    <w:rsid w:val="000068E2"/>
    <w:rsid w:val="00027489"/>
    <w:rsid w:val="00035614"/>
    <w:rsid w:val="00041D45"/>
    <w:rsid w:val="00044BAF"/>
    <w:rsid w:val="00057FA3"/>
    <w:rsid w:val="00083471"/>
    <w:rsid w:val="00087F1B"/>
    <w:rsid w:val="000A5E22"/>
    <w:rsid w:val="000B4658"/>
    <w:rsid w:val="000C3007"/>
    <w:rsid w:val="000D67BE"/>
    <w:rsid w:val="000D6FBE"/>
    <w:rsid w:val="000F3EF0"/>
    <w:rsid w:val="001103FD"/>
    <w:rsid w:val="00116E82"/>
    <w:rsid w:val="0011768E"/>
    <w:rsid w:val="00145290"/>
    <w:rsid w:val="00160612"/>
    <w:rsid w:val="001706E0"/>
    <w:rsid w:val="00176BCC"/>
    <w:rsid w:val="00186A16"/>
    <w:rsid w:val="001B0A32"/>
    <w:rsid w:val="001C19C8"/>
    <w:rsid w:val="001C3A61"/>
    <w:rsid w:val="001D4542"/>
    <w:rsid w:val="001D68C3"/>
    <w:rsid w:val="001E3C56"/>
    <w:rsid w:val="001E3DD3"/>
    <w:rsid w:val="001E5ED2"/>
    <w:rsid w:val="001F01BB"/>
    <w:rsid w:val="001F0914"/>
    <w:rsid w:val="00203819"/>
    <w:rsid w:val="00203FA5"/>
    <w:rsid w:val="00217449"/>
    <w:rsid w:val="00221DD6"/>
    <w:rsid w:val="00226AEA"/>
    <w:rsid w:val="00240507"/>
    <w:rsid w:val="00251BF3"/>
    <w:rsid w:val="0025288D"/>
    <w:rsid w:val="00260B94"/>
    <w:rsid w:val="002640C1"/>
    <w:rsid w:val="0029124E"/>
    <w:rsid w:val="00291928"/>
    <w:rsid w:val="002A6932"/>
    <w:rsid w:val="002B4C95"/>
    <w:rsid w:val="002E3A3E"/>
    <w:rsid w:val="002F3D3E"/>
    <w:rsid w:val="002F6EC5"/>
    <w:rsid w:val="003054B6"/>
    <w:rsid w:val="00305F87"/>
    <w:rsid w:val="003147D3"/>
    <w:rsid w:val="00320A0A"/>
    <w:rsid w:val="00322B59"/>
    <w:rsid w:val="00326772"/>
    <w:rsid w:val="00331E34"/>
    <w:rsid w:val="00340A85"/>
    <w:rsid w:val="00343DFD"/>
    <w:rsid w:val="003511C4"/>
    <w:rsid w:val="00374665"/>
    <w:rsid w:val="003854BA"/>
    <w:rsid w:val="003A4E1E"/>
    <w:rsid w:val="003A7966"/>
    <w:rsid w:val="003B4F6B"/>
    <w:rsid w:val="003D0835"/>
    <w:rsid w:val="00416D94"/>
    <w:rsid w:val="004203DC"/>
    <w:rsid w:val="0044712D"/>
    <w:rsid w:val="00456DF2"/>
    <w:rsid w:val="00475A27"/>
    <w:rsid w:val="004771E1"/>
    <w:rsid w:val="004A1A76"/>
    <w:rsid w:val="004B3A98"/>
    <w:rsid w:val="004B7E69"/>
    <w:rsid w:val="004C1537"/>
    <w:rsid w:val="004D0F27"/>
    <w:rsid w:val="004D38D0"/>
    <w:rsid w:val="004D5E1F"/>
    <w:rsid w:val="004D7DD6"/>
    <w:rsid w:val="0054634D"/>
    <w:rsid w:val="00567F90"/>
    <w:rsid w:val="00581610"/>
    <w:rsid w:val="00582757"/>
    <w:rsid w:val="005855D2"/>
    <w:rsid w:val="0058666B"/>
    <w:rsid w:val="0059120F"/>
    <w:rsid w:val="005B7617"/>
    <w:rsid w:val="005C2607"/>
    <w:rsid w:val="005C522C"/>
    <w:rsid w:val="006109AC"/>
    <w:rsid w:val="00612CB4"/>
    <w:rsid w:val="006275F3"/>
    <w:rsid w:val="00636208"/>
    <w:rsid w:val="00640888"/>
    <w:rsid w:val="00655101"/>
    <w:rsid w:val="006A4D8E"/>
    <w:rsid w:val="006A53DB"/>
    <w:rsid w:val="006A7E2D"/>
    <w:rsid w:val="006B1BD3"/>
    <w:rsid w:val="006B45FB"/>
    <w:rsid w:val="006D344C"/>
    <w:rsid w:val="006D44BB"/>
    <w:rsid w:val="006D6F32"/>
    <w:rsid w:val="006E1FFC"/>
    <w:rsid w:val="006F738E"/>
    <w:rsid w:val="00711A8C"/>
    <w:rsid w:val="0072102F"/>
    <w:rsid w:val="00726885"/>
    <w:rsid w:val="00744F11"/>
    <w:rsid w:val="00747099"/>
    <w:rsid w:val="00787921"/>
    <w:rsid w:val="00787CD8"/>
    <w:rsid w:val="007B3275"/>
    <w:rsid w:val="007C00A4"/>
    <w:rsid w:val="007C1EC0"/>
    <w:rsid w:val="007C62A8"/>
    <w:rsid w:val="007F1693"/>
    <w:rsid w:val="00826878"/>
    <w:rsid w:val="00827178"/>
    <w:rsid w:val="008341EE"/>
    <w:rsid w:val="00843C39"/>
    <w:rsid w:val="00854131"/>
    <w:rsid w:val="0085635C"/>
    <w:rsid w:val="00867400"/>
    <w:rsid w:val="00877484"/>
    <w:rsid w:val="00885497"/>
    <w:rsid w:val="00887023"/>
    <w:rsid w:val="008A0C91"/>
    <w:rsid w:val="008A2C72"/>
    <w:rsid w:val="008B01D8"/>
    <w:rsid w:val="008C0D6D"/>
    <w:rsid w:val="008C1C04"/>
    <w:rsid w:val="008C2917"/>
    <w:rsid w:val="008D3B13"/>
    <w:rsid w:val="008D4202"/>
    <w:rsid w:val="008E21F0"/>
    <w:rsid w:val="0090563C"/>
    <w:rsid w:val="00910C0C"/>
    <w:rsid w:val="00911D29"/>
    <w:rsid w:val="00917A4B"/>
    <w:rsid w:val="009202FA"/>
    <w:rsid w:val="00943B90"/>
    <w:rsid w:val="00945C20"/>
    <w:rsid w:val="009614F6"/>
    <w:rsid w:val="009907B0"/>
    <w:rsid w:val="009A102A"/>
    <w:rsid w:val="009C06D9"/>
    <w:rsid w:val="009C1604"/>
    <w:rsid w:val="009C25E0"/>
    <w:rsid w:val="00A072EF"/>
    <w:rsid w:val="00A07559"/>
    <w:rsid w:val="00A10CC9"/>
    <w:rsid w:val="00A2342A"/>
    <w:rsid w:val="00A60FE6"/>
    <w:rsid w:val="00A618AD"/>
    <w:rsid w:val="00A629EE"/>
    <w:rsid w:val="00A771D6"/>
    <w:rsid w:val="00A7775E"/>
    <w:rsid w:val="00A778E2"/>
    <w:rsid w:val="00A81194"/>
    <w:rsid w:val="00A81F4E"/>
    <w:rsid w:val="00AB6411"/>
    <w:rsid w:val="00AD1327"/>
    <w:rsid w:val="00AD5145"/>
    <w:rsid w:val="00AD5CDB"/>
    <w:rsid w:val="00AD6D86"/>
    <w:rsid w:val="00AD7EA3"/>
    <w:rsid w:val="00AE5E63"/>
    <w:rsid w:val="00AF4CB9"/>
    <w:rsid w:val="00AF4DE5"/>
    <w:rsid w:val="00B14969"/>
    <w:rsid w:val="00B343CD"/>
    <w:rsid w:val="00B473D1"/>
    <w:rsid w:val="00B47A0B"/>
    <w:rsid w:val="00B65692"/>
    <w:rsid w:val="00B71A49"/>
    <w:rsid w:val="00B86F64"/>
    <w:rsid w:val="00BC03E2"/>
    <w:rsid w:val="00BC0DC7"/>
    <w:rsid w:val="00BD0E64"/>
    <w:rsid w:val="00BD28B1"/>
    <w:rsid w:val="00BF2BBD"/>
    <w:rsid w:val="00BF5DDE"/>
    <w:rsid w:val="00C11263"/>
    <w:rsid w:val="00C272DA"/>
    <w:rsid w:val="00C34502"/>
    <w:rsid w:val="00C34CD1"/>
    <w:rsid w:val="00C4012E"/>
    <w:rsid w:val="00C53034"/>
    <w:rsid w:val="00C64B59"/>
    <w:rsid w:val="00C76101"/>
    <w:rsid w:val="00C77D9C"/>
    <w:rsid w:val="00C849DA"/>
    <w:rsid w:val="00C9423A"/>
    <w:rsid w:val="00C970B8"/>
    <w:rsid w:val="00CA35E3"/>
    <w:rsid w:val="00CA4E62"/>
    <w:rsid w:val="00CB5F91"/>
    <w:rsid w:val="00CB6D96"/>
    <w:rsid w:val="00CB7CC3"/>
    <w:rsid w:val="00CC59BE"/>
    <w:rsid w:val="00D01207"/>
    <w:rsid w:val="00D0287D"/>
    <w:rsid w:val="00D05397"/>
    <w:rsid w:val="00D16C57"/>
    <w:rsid w:val="00D21A6B"/>
    <w:rsid w:val="00D21D40"/>
    <w:rsid w:val="00D3557D"/>
    <w:rsid w:val="00D40EE4"/>
    <w:rsid w:val="00D50671"/>
    <w:rsid w:val="00DA0270"/>
    <w:rsid w:val="00DA51E4"/>
    <w:rsid w:val="00DC1EBB"/>
    <w:rsid w:val="00DC4F35"/>
    <w:rsid w:val="00DE1379"/>
    <w:rsid w:val="00DE205A"/>
    <w:rsid w:val="00DE4DF3"/>
    <w:rsid w:val="00DF0E0F"/>
    <w:rsid w:val="00DF2127"/>
    <w:rsid w:val="00E0132E"/>
    <w:rsid w:val="00E054F4"/>
    <w:rsid w:val="00E06D62"/>
    <w:rsid w:val="00E176A8"/>
    <w:rsid w:val="00E20B07"/>
    <w:rsid w:val="00E21C52"/>
    <w:rsid w:val="00E426B3"/>
    <w:rsid w:val="00E453F3"/>
    <w:rsid w:val="00E45943"/>
    <w:rsid w:val="00E57822"/>
    <w:rsid w:val="00E61CE9"/>
    <w:rsid w:val="00E625B3"/>
    <w:rsid w:val="00E65966"/>
    <w:rsid w:val="00E66184"/>
    <w:rsid w:val="00EA032E"/>
    <w:rsid w:val="00EA29A1"/>
    <w:rsid w:val="00EB0294"/>
    <w:rsid w:val="00EC1EAC"/>
    <w:rsid w:val="00EC3C7F"/>
    <w:rsid w:val="00ED05E7"/>
    <w:rsid w:val="00ED233A"/>
    <w:rsid w:val="00EF1C0B"/>
    <w:rsid w:val="00EF5568"/>
    <w:rsid w:val="00F25F1D"/>
    <w:rsid w:val="00F35E10"/>
    <w:rsid w:val="00F744B6"/>
    <w:rsid w:val="00F93146"/>
    <w:rsid w:val="00FB0F01"/>
    <w:rsid w:val="00FB15E4"/>
    <w:rsid w:val="00FD443B"/>
    <w:rsid w:val="00FD6C7E"/>
    <w:rsid w:val="00FF0BE2"/>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88711F"/>
  <w15:docId w15:val="{061CA4B3-6570-49E1-9AE0-F446AF1B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DFD"/>
    <w:pPr>
      <w:tabs>
        <w:tab w:val="center" w:pos="4252"/>
        <w:tab w:val="right" w:pos="8504"/>
      </w:tabs>
      <w:snapToGrid w:val="0"/>
    </w:pPr>
  </w:style>
  <w:style w:type="character" w:customStyle="1" w:styleId="a4">
    <w:name w:val="ヘッダー (文字)"/>
    <w:basedOn w:val="a0"/>
    <w:link w:val="a3"/>
    <w:uiPriority w:val="99"/>
    <w:rsid w:val="00343DFD"/>
    <w:rPr>
      <w:rFonts w:ascii="Century" w:hAnsi="Century" w:cs="Times New Roman"/>
      <w:szCs w:val="24"/>
    </w:rPr>
  </w:style>
  <w:style w:type="paragraph" w:styleId="a5">
    <w:name w:val="footer"/>
    <w:basedOn w:val="a"/>
    <w:link w:val="a6"/>
    <w:uiPriority w:val="99"/>
    <w:unhideWhenUsed/>
    <w:rsid w:val="00343DFD"/>
    <w:pPr>
      <w:tabs>
        <w:tab w:val="center" w:pos="4252"/>
        <w:tab w:val="right" w:pos="8504"/>
      </w:tabs>
      <w:snapToGrid w:val="0"/>
    </w:pPr>
  </w:style>
  <w:style w:type="character" w:customStyle="1" w:styleId="a6">
    <w:name w:val="フッター (文字)"/>
    <w:basedOn w:val="a0"/>
    <w:link w:val="a5"/>
    <w:uiPriority w:val="99"/>
    <w:rsid w:val="00343DFD"/>
    <w:rPr>
      <w:rFonts w:ascii="Century" w:hAnsi="Century" w:cs="Times New Roman"/>
      <w:szCs w:val="24"/>
    </w:rPr>
  </w:style>
  <w:style w:type="paragraph" w:styleId="a7">
    <w:name w:val="List Paragraph"/>
    <w:basedOn w:val="a"/>
    <w:qFormat/>
    <w:rsid w:val="00343DFD"/>
    <w:pPr>
      <w:ind w:leftChars="400" w:left="840"/>
    </w:pPr>
  </w:style>
  <w:style w:type="table" w:styleId="a8">
    <w:name w:val="Table Grid"/>
    <w:basedOn w:val="a1"/>
    <w:uiPriority w:val="39"/>
    <w:rsid w:val="004D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6D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6D96"/>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FF0BE2"/>
  </w:style>
  <w:style w:type="table" w:customStyle="1" w:styleId="10">
    <w:name w:val="表 (格子)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日付1"/>
    <w:basedOn w:val="a"/>
    <w:next w:val="a"/>
    <w:uiPriority w:val="99"/>
    <w:semiHidden/>
    <w:unhideWhenUsed/>
    <w:rsid w:val="00FF0BE2"/>
    <w:rPr>
      <w:sz w:val="21"/>
      <w:szCs w:val="22"/>
    </w:rPr>
  </w:style>
  <w:style w:type="character" w:customStyle="1" w:styleId="ab">
    <w:name w:val="日付 (文字)"/>
    <w:basedOn w:val="a0"/>
    <w:link w:val="ac"/>
    <w:uiPriority w:val="99"/>
    <w:semiHidden/>
    <w:rsid w:val="00FF0BE2"/>
    <w:rPr>
      <w:rFonts w:ascii="Century" w:eastAsia="ＭＳ 明朝" w:hAnsi="Century" w:cs="Times New Roman"/>
      <w:kern w:val="2"/>
      <w:sz w:val="21"/>
      <w:szCs w:val="22"/>
    </w:rPr>
  </w:style>
  <w:style w:type="paragraph" w:styleId="ad">
    <w:name w:val="Closing"/>
    <w:basedOn w:val="a"/>
    <w:link w:val="ae"/>
    <w:unhideWhenUsed/>
    <w:rsid w:val="00FF0BE2"/>
    <w:pPr>
      <w:jc w:val="right"/>
    </w:pPr>
    <w:rPr>
      <w:sz w:val="21"/>
      <w:szCs w:val="24"/>
    </w:rPr>
  </w:style>
  <w:style w:type="character" w:customStyle="1" w:styleId="ae">
    <w:name w:val="結語 (文字)"/>
    <w:basedOn w:val="a0"/>
    <w:link w:val="ad"/>
    <w:rsid w:val="00FF0BE2"/>
    <w:rPr>
      <w:sz w:val="21"/>
      <w:szCs w:val="24"/>
    </w:rPr>
  </w:style>
  <w:style w:type="table" w:customStyle="1" w:styleId="110">
    <w:name w:val="表 (格子)11"/>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b"/>
    <w:uiPriority w:val="99"/>
    <w:semiHidden/>
    <w:unhideWhenUsed/>
    <w:rsid w:val="00FF0BE2"/>
    <w:rPr>
      <w:sz w:val="21"/>
      <w:szCs w:val="22"/>
    </w:rPr>
  </w:style>
  <w:style w:type="character" w:customStyle="1" w:styleId="16">
    <w:name w:val="日付 (文字)1"/>
    <w:basedOn w:val="a0"/>
    <w:uiPriority w:val="99"/>
    <w:semiHidden/>
    <w:rsid w:val="00FF0BE2"/>
  </w:style>
  <w:style w:type="table" w:customStyle="1" w:styleId="6-31">
    <w:name w:val="グリッド (表) 6 カラフル - アクセント 31"/>
    <w:basedOn w:val="a1"/>
    <w:uiPriority w:val="51"/>
    <w:rsid w:val="0088549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Note Heading"/>
    <w:basedOn w:val="a"/>
    <w:next w:val="a"/>
    <w:link w:val="af0"/>
    <w:uiPriority w:val="99"/>
    <w:unhideWhenUsed/>
    <w:rsid w:val="00FB0F01"/>
    <w:pPr>
      <w:jc w:val="center"/>
    </w:pPr>
    <w:rPr>
      <w:sz w:val="21"/>
      <w:szCs w:val="24"/>
    </w:rPr>
  </w:style>
  <w:style w:type="character" w:customStyle="1" w:styleId="af0">
    <w:name w:val="記 (文字)"/>
    <w:basedOn w:val="a0"/>
    <w:link w:val="af"/>
    <w:uiPriority w:val="99"/>
    <w:rsid w:val="00FB0F01"/>
    <w:rPr>
      <w:sz w:val="21"/>
      <w:szCs w:val="24"/>
    </w:rPr>
  </w:style>
  <w:style w:type="table" w:customStyle="1" w:styleId="4">
    <w:name w:val="表 (格子)4"/>
    <w:basedOn w:val="a1"/>
    <w:next w:val="a8"/>
    <w:uiPriority w:val="59"/>
    <w:rsid w:val="0088702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7F90"/>
    <w:pPr>
      <w:widowControl w:val="0"/>
      <w:autoSpaceDE w:val="0"/>
      <w:autoSpaceDN w:val="0"/>
      <w:adjustRightInd w:val="0"/>
    </w:pPr>
    <w:rPr>
      <w:rFonts w:cs="Centur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7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AF044-93FC-4165-B9DE-6EBAD024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8</Pages>
  <Words>1184</Words>
  <Characters>6752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【倉持】</dc:creator>
  <cp:lastModifiedBy>PC23</cp:lastModifiedBy>
  <cp:revision>39</cp:revision>
  <cp:lastPrinted>2023-10-25T02:47:00Z</cp:lastPrinted>
  <dcterms:created xsi:type="dcterms:W3CDTF">2023-06-13T06:56:00Z</dcterms:created>
  <dcterms:modified xsi:type="dcterms:W3CDTF">2025-01-30T04:53:00Z</dcterms:modified>
</cp:coreProperties>
</file>